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6D13A" w14:textId="62AF267E" w:rsidR="00967401" w:rsidRPr="00967401" w:rsidRDefault="00967401" w:rsidP="00967401">
      <w:pPr>
        <w:tabs>
          <w:tab w:val="left" w:pos="2730"/>
        </w:tabs>
        <w:spacing w:after="0"/>
        <w:jc w:val="both"/>
        <w:rPr>
          <w:rFonts w:ascii="Aptos" w:hAnsi="Aptos" w:cs="Calibri"/>
          <w:sz w:val="28"/>
          <w:szCs w:val="28"/>
        </w:rPr>
      </w:pPr>
    </w:p>
    <w:p w14:paraId="046F897E" w14:textId="77777777" w:rsidR="0002462D" w:rsidRPr="00E3126A" w:rsidRDefault="0002462D" w:rsidP="0002462D">
      <w:pPr>
        <w:pStyle w:val="Telobesedila"/>
        <w:spacing w:before="79" w:line="276" w:lineRule="auto"/>
        <w:ind w:right="936"/>
        <w:jc w:val="both"/>
        <w:rPr>
          <w:rFonts w:asciiTheme="minorHAnsi" w:hAnsiTheme="minorHAnsi" w:cstheme="minorHAnsi"/>
          <w:sz w:val="22"/>
          <w:szCs w:val="22"/>
        </w:rPr>
      </w:pPr>
      <w:r w:rsidRPr="00E3126A">
        <w:rPr>
          <w:rFonts w:asciiTheme="minorHAnsi" w:hAnsiTheme="minorHAnsi" w:cstheme="minorHAnsi"/>
          <w:sz w:val="22"/>
          <w:szCs w:val="22"/>
        </w:rPr>
        <w:t>Javno podjetje Zelenice, družba za urejanje zelenih in drugih javnih površin, d. o. o.,</w:t>
      </w:r>
      <w:r>
        <w:rPr>
          <w:rFonts w:asciiTheme="minorHAnsi" w:hAnsiTheme="minorHAnsi" w:cstheme="minorHAnsi"/>
          <w:sz w:val="22"/>
          <w:szCs w:val="22"/>
        </w:rPr>
        <w:t xml:space="preserve"> </w:t>
      </w:r>
      <w:r w:rsidRPr="00E3126A">
        <w:rPr>
          <w:rFonts w:asciiTheme="minorHAnsi" w:hAnsiTheme="minorHAnsi" w:cstheme="minorHAnsi"/>
          <w:sz w:val="22"/>
          <w:szCs w:val="22"/>
        </w:rPr>
        <w:t>Cinkarniška pot 19, 3000 Celje, ki ga zastopa direktor Jože Krulec</w:t>
      </w:r>
    </w:p>
    <w:p w14:paraId="45FA5FA5" w14:textId="482B66D5" w:rsidR="0002462D" w:rsidRPr="00E3126A" w:rsidRDefault="0002462D" w:rsidP="0002462D">
      <w:pPr>
        <w:pStyle w:val="Telobesedila"/>
        <w:spacing w:line="276" w:lineRule="auto"/>
        <w:ind w:right="6368"/>
        <w:jc w:val="both"/>
        <w:rPr>
          <w:rFonts w:asciiTheme="minorHAnsi" w:hAnsiTheme="minorHAnsi" w:cstheme="minorHAnsi"/>
          <w:sz w:val="22"/>
          <w:szCs w:val="22"/>
        </w:rPr>
      </w:pPr>
      <w:r w:rsidRPr="00E3126A">
        <w:rPr>
          <w:rFonts w:asciiTheme="minorHAnsi" w:hAnsiTheme="minorHAnsi" w:cstheme="minorHAnsi"/>
          <w:sz w:val="22"/>
          <w:szCs w:val="22"/>
        </w:rPr>
        <w:t>Matična številka:</w:t>
      </w:r>
      <w:r w:rsidR="006504E6">
        <w:rPr>
          <w:rFonts w:asciiTheme="minorHAnsi" w:hAnsiTheme="minorHAnsi" w:cstheme="minorHAnsi"/>
          <w:sz w:val="22"/>
          <w:szCs w:val="22"/>
        </w:rPr>
        <w:t xml:space="preserve"> </w:t>
      </w:r>
      <w:r w:rsidRPr="00E3126A">
        <w:rPr>
          <w:rFonts w:asciiTheme="minorHAnsi" w:hAnsiTheme="minorHAnsi" w:cstheme="minorHAnsi"/>
          <w:sz w:val="22"/>
          <w:szCs w:val="22"/>
        </w:rPr>
        <w:t>8557217000</w:t>
      </w:r>
    </w:p>
    <w:p w14:paraId="61343AC2" w14:textId="628FF809" w:rsidR="006504E6" w:rsidRDefault="0002462D" w:rsidP="006504E6">
      <w:pPr>
        <w:pStyle w:val="Telobesedila"/>
        <w:spacing w:line="276" w:lineRule="auto"/>
        <w:ind w:right="6368"/>
        <w:jc w:val="both"/>
        <w:rPr>
          <w:rFonts w:asciiTheme="minorHAnsi" w:hAnsiTheme="minorHAnsi" w:cstheme="minorHAnsi"/>
          <w:sz w:val="22"/>
          <w:szCs w:val="22"/>
        </w:rPr>
      </w:pPr>
      <w:r w:rsidRPr="00E3126A">
        <w:rPr>
          <w:rFonts w:asciiTheme="minorHAnsi" w:hAnsiTheme="minorHAnsi" w:cstheme="minorHAnsi"/>
          <w:sz w:val="22"/>
          <w:szCs w:val="22"/>
        </w:rPr>
        <w:t>ID št. za DDV: SI85060453</w:t>
      </w:r>
    </w:p>
    <w:p w14:paraId="1AC98D74" w14:textId="0FA25219" w:rsidR="0002462D" w:rsidRDefault="0002462D" w:rsidP="006504E6">
      <w:pPr>
        <w:pStyle w:val="Telobesedila"/>
        <w:spacing w:line="552" w:lineRule="auto"/>
        <w:ind w:right="5812"/>
        <w:rPr>
          <w:rFonts w:asciiTheme="minorHAnsi" w:hAnsiTheme="minorHAnsi" w:cstheme="minorHAnsi"/>
          <w:spacing w:val="-6"/>
          <w:sz w:val="22"/>
          <w:szCs w:val="22"/>
        </w:rPr>
      </w:pPr>
      <w:r w:rsidRPr="00E3126A">
        <w:rPr>
          <w:rFonts w:asciiTheme="minorHAnsi" w:hAnsiTheme="minorHAnsi" w:cstheme="minorHAnsi"/>
          <w:sz w:val="22"/>
          <w:szCs w:val="22"/>
        </w:rPr>
        <w:t xml:space="preserve">(v nadaljevanju: najemodajalec) </w:t>
      </w:r>
      <w:r w:rsidRPr="00E3126A">
        <w:rPr>
          <w:rFonts w:asciiTheme="minorHAnsi" w:hAnsiTheme="minorHAnsi" w:cstheme="minorHAnsi"/>
          <w:spacing w:val="-6"/>
          <w:sz w:val="22"/>
          <w:szCs w:val="22"/>
        </w:rPr>
        <w:t>in</w:t>
      </w:r>
    </w:p>
    <w:p w14:paraId="5BA4BEC6" w14:textId="294F0AC5" w:rsidR="006504E6" w:rsidRPr="006504E6" w:rsidRDefault="006504E6" w:rsidP="006504E6">
      <w:pPr>
        <w:pStyle w:val="Naslov1"/>
        <w:spacing w:before="0" w:line="480" w:lineRule="auto"/>
        <w:rPr>
          <w:rFonts w:asciiTheme="minorHAnsi" w:hAnsiTheme="minorHAnsi" w:cstheme="minorHAnsi"/>
          <w:color w:val="000000" w:themeColor="text1"/>
          <w:spacing w:val="-5"/>
          <w:sz w:val="22"/>
          <w:szCs w:val="22"/>
        </w:rPr>
      </w:pPr>
      <w:r w:rsidRPr="006504E6">
        <w:rPr>
          <w:rFonts w:asciiTheme="minorHAnsi" w:hAnsiTheme="minorHAnsi" w:cstheme="minorHAnsi"/>
          <w:sz w:val="22"/>
          <w:szCs w:val="22"/>
        </w:rPr>
        <w:br/>
      </w:r>
      <w:r w:rsidRPr="006504E6">
        <w:rPr>
          <w:rFonts w:asciiTheme="minorHAnsi" w:hAnsiTheme="minorHAnsi" w:cstheme="minorHAnsi"/>
          <w:color w:val="000000" w:themeColor="text1"/>
          <w:spacing w:val="-5"/>
          <w:sz w:val="22"/>
          <w:szCs w:val="22"/>
        </w:rPr>
        <w:t>Ime in priimek: _______________________________________________</w:t>
      </w:r>
      <w:r>
        <w:rPr>
          <w:rFonts w:asciiTheme="minorHAnsi" w:hAnsiTheme="minorHAnsi" w:cstheme="minorHAnsi"/>
          <w:color w:val="000000" w:themeColor="text1"/>
          <w:spacing w:val="-5"/>
          <w:sz w:val="22"/>
          <w:szCs w:val="22"/>
        </w:rPr>
        <w:t>___________________________</w:t>
      </w:r>
      <w:r w:rsidRPr="006504E6">
        <w:rPr>
          <w:rFonts w:asciiTheme="minorHAnsi" w:hAnsiTheme="minorHAnsi" w:cstheme="minorHAnsi"/>
          <w:color w:val="000000" w:themeColor="text1"/>
          <w:spacing w:val="-5"/>
          <w:sz w:val="22"/>
          <w:szCs w:val="22"/>
        </w:rPr>
        <w:br/>
        <w:t>Naslov: ________________________________________________________</w:t>
      </w:r>
      <w:r>
        <w:rPr>
          <w:rFonts w:asciiTheme="minorHAnsi" w:hAnsiTheme="minorHAnsi" w:cstheme="minorHAnsi"/>
          <w:color w:val="000000" w:themeColor="text1"/>
          <w:spacing w:val="-5"/>
          <w:sz w:val="22"/>
          <w:szCs w:val="22"/>
        </w:rPr>
        <w:t>________________________</w:t>
      </w:r>
      <w:r w:rsidRPr="006504E6">
        <w:rPr>
          <w:rFonts w:asciiTheme="minorHAnsi" w:hAnsiTheme="minorHAnsi" w:cstheme="minorHAnsi"/>
          <w:color w:val="000000" w:themeColor="text1"/>
          <w:spacing w:val="-5"/>
          <w:sz w:val="22"/>
          <w:szCs w:val="22"/>
        </w:rPr>
        <w:br/>
        <w:t>EMŠO / davčna številka: _________________________________________</w:t>
      </w:r>
      <w:r>
        <w:rPr>
          <w:rFonts w:asciiTheme="minorHAnsi" w:hAnsiTheme="minorHAnsi" w:cstheme="minorHAnsi"/>
          <w:color w:val="000000" w:themeColor="text1"/>
          <w:spacing w:val="-5"/>
          <w:sz w:val="22"/>
          <w:szCs w:val="22"/>
        </w:rPr>
        <w:t>_________________________</w:t>
      </w:r>
      <w:r w:rsidRPr="006504E6">
        <w:rPr>
          <w:rFonts w:asciiTheme="minorHAnsi" w:hAnsiTheme="minorHAnsi" w:cstheme="minorHAnsi"/>
          <w:color w:val="000000" w:themeColor="text1"/>
          <w:spacing w:val="-5"/>
          <w:sz w:val="22"/>
          <w:szCs w:val="22"/>
        </w:rPr>
        <w:br/>
        <w:t>Telefon: _______________________</w:t>
      </w:r>
      <w:r>
        <w:rPr>
          <w:rFonts w:asciiTheme="minorHAnsi" w:hAnsiTheme="minorHAnsi" w:cstheme="minorHAnsi"/>
          <w:color w:val="000000" w:themeColor="text1"/>
          <w:spacing w:val="-5"/>
          <w:sz w:val="22"/>
          <w:szCs w:val="22"/>
        </w:rPr>
        <w:t>______________</w:t>
      </w:r>
      <w:r w:rsidRPr="006504E6">
        <w:rPr>
          <w:rFonts w:asciiTheme="minorHAnsi" w:hAnsiTheme="minorHAnsi" w:cstheme="minorHAnsi"/>
          <w:color w:val="000000" w:themeColor="text1"/>
          <w:spacing w:val="-5"/>
          <w:sz w:val="22"/>
          <w:szCs w:val="22"/>
        </w:rPr>
        <w:t>E-pošta: _________________________</w:t>
      </w:r>
      <w:r>
        <w:rPr>
          <w:rFonts w:asciiTheme="minorHAnsi" w:hAnsiTheme="minorHAnsi" w:cstheme="minorHAnsi"/>
          <w:color w:val="000000" w:themeColor="text1"/>
          <w:spacing w:val="-5"/>
          <w:sz w:val="22"/>
          <w:szCs w:val="22"/>
        </w:rPr>
        <w:t>__________</w:t>
      </w:r>
    </w:p>
    <w:p w14:paraId="13291237" w14:textId="32300784" w:rsidR="006504E6" w:rsidRPr="00E3126A" w:rsidRDefault="0002462D" w:rsidP="0002462D">
      <w:pPr>
        <w:pStyle w:val="Telobesedila"/>
        <w:spacing w:line="552" w:lineRule="auto"/>
        <w:ind w:right="6368"/>
        <w:rPr>
          <w:rFonts w:asciiTheme="minorHAnsi" w:hAnsiTheme="minorHAnsi" w:cstheme="minorHAnsi"/>
          <w:sz w:val="22"/>
          <w:szCs w:val="22"/>
        </w:rPr>
      </w:pPr>
      <w:r w:rsidRPr="00E3126A">
        <w:rPr>
          <w:rFonts w:asciiTheme="minorHAnsi" w:hAnsiTheme="minorHAnsi" w:cstheme="minorHAnsi"/>
          <w:sz w:val="22"/>
          <w:szCs w:val="22"/>
        </w:rPr>
        <w:t>(v nadaljevanju: najemnik) skleneta naslednjo</w:t>
      </w:r>
    </w:p>
    <w:p w14:paraId="27070811" w14:textId="10B28DDC" w:rsidR="0002462D" w:rsidRPr="0002462D" w:rsidRDefault="0002462D" w:rsidP="00787EE7">
      <w:pPr>
        <w:pStyle w:val="Naslov"/>
        <w:spacing w:before="0" w:line="552" w:lineRule="auto"/>
        <w:ind w:left="2551" w:firstLine="194"/>
        <w:rPr>
          <w:rFonts w:asciiTheme="minorHAnsi" w:hAnsiTheme="minorHAnsi" w:cstheme="minorHAnsi"/>
          <w:sz w:val="22"/>
          <w:szCs w:val="22"/>
        </w:rPr>
      </w:pPr>
      <w:r w:rsidRPr="00E3126A">
        <w:rPr>
          <w:rFonts w:asciiTheme="minorHAnsi" w:hAnsiTheme="minorHAnsi" w:cstheme="minorHAnsi"/>
          <w:sz w:val="22"/>
          <w:szCs w:val="22"/>
        </w:rPr>
        <w:t>NAJEMNO</w:t>
      </w:r>
      <w:r w:rsidRPr="00E3126A">
        <w:rPr>
          <w:rFonts w:asciiTheme="minorHAnsi" w:hAnsiTheme="minorHAnsi" w:cstheme="minorHAnsi"/>
          <w:b w:val="0"/>
          <w:spacing w:val="-6"/>
          <w:sz w:val="22"/>
          <w:szCs w:val="22"/>
        </w:rPr>
        <w:t xml:space="preserve"> </w:t>
      </w:r>
      <w:r w:rsidRPr="00E3126A">
        <w:rPr>
          <w:rFonts w:asciiTheme="minorHAnsi" w:hAnsiTheme="minorHAnsi" w:cstheme="minorHAnsi"/>
          <w:sz w:val="22"/>
          <w:szCs w:val="22"/>
        </w:rPr>
        <w:t>POGODBO</w:t>
      </w:r>
      <w:r w:rsidRPr="00E3126A">
        <w:rPr>
          <w:rFonts w:asciiTheme="minorHAnsi" w:hAnsiTheme="minorHAnsi" w:cstheme="minorHAnsi"/>
          <w:b w:val="0"/>
          <w:sz w:val="22"/>
          <w:szCs w:val="22"/>
        </w:rPr>
        <w:t xml:space="preserve"> </w:t>
      </w:r>
      <w:r w:rsidRPr="00E3126A">
        <w:rPr>
          <w:rFonts w:asciiTheme="minorHAnsi" w:hAnsiTheme="minorHAnsi" w:cstheme="minorHAnsi"/>
          <w:sz w:val="22"/>
          <w:szCs w:val="22"/>
        </w:rPr>
        <w:t>ZA</w:t>
      </w:r>
      <w:r w:rsidR="006504E6">
        <w:rPr>
          <w:rFonts w:asciiTheme="minorHAnsi" w:hAnsiTheme="minorHAnsi" w:cstheme="minorHAnsi"/>
          <w:b w:val="0"/>
          <w:sz w:val="22"/>
          <w:szCs w:val="22"/>
        </w:rPr>
        <w:t xml:space="preserve"> </w:t>
      </w:r>
      <w:r w:rsidRPr="00E3126A">
        <w:rPr>
          <w:rFonts w:asciiTheme="minorHAnsi" w:hAnsiTheme="minorHAnsi" w:cstheme="minorHAnsi"/>
          <w:sz w:val="22"/>
          <w:szCs w:val="22"/>
        </w:rPr>
        <w:t>GROB</w:t>
      </w:r>
    </w:p>
    <w:p w14:paraId="53CD31EA" w14:textId="77777777" w:rsidR="0002462D" w:rsidRPr="0002462D" w:rsidRDefault="0002462D" w:rsidP="0002462D">
      <w:pPr>
        <w:pStyle w:val="Naslov1"/>
        <w:ind w:left="4114" w:firstLine="134"/>
        <w:rPr>
          <w:rFonts w:asciiTheme="minorHAnsi" w:hAnsiTheme="minorHAnsi" w:cstheme="minorHAnsi"/>
          <w:color w:val="000000" w:themeColor="text1"/>
          <w:sz w:val="22"/>
          <w:szCs w:val="22"/>
        </w:rPr>
      </w:pPr>
      <w:r w:rsidRPr="0002462D">
        <w:rPr>
          <w:rFonts w:asciiTheme="minorHAnsi" w:hAnsiTheme="minorHAnsi" w:cstheme="minorHAnsi"/>
          <w:color w:val="000000" w:themeColor="text1"/>
          <w:spacing w:val="-5"/>
          <w:sz w:val="22"/>
          <w:szCs w:val="22"/>
        </w:rPr>
        <w:t>I.</w:t>
      </w:r>
    </w:p>
    <w:p w14:paraId="7476A503" w14:textId="733548AF" w:rsidR="0002462D" w:rsidRPr="00E3126A" w:rsidRDefault="0002462D" w:rsidP="00B8069C">
      <w:pPr>
        <w:pStyle w:val="Telobesedila"/>
        <w:tabs>
          <w:tab w:val="left" w:pos="8804"/>
          <w:tab w:val="left" w:pos="8852"/>
          <w:tab w:val="left" w:pos="8884"/>
        </w:tabs>
        <w:spacing w:before="38" w:line="360" w:lineRule="auto"/>
        <w:ind w:right="379"/>
        <w:rPr>
          <w:rFonts w:asciiTheme="minorHAnsi" w:hAnsiTheme="minorHAnsi" w:cstheme="minorHAnsi"/>
          <w:sz w:val="22"/>
          <w:szCs w:val="22"/>
        </w:rPr>
      </w:pPr>
      <w:r w:rsidRPr="00E3126A">
        <w:rPr>
          <w:rFonts w:asciiTheme="minorHAnsi" w:hAnsiTheme="minorHAnsi" w:cstheme="minorHAnsi"/>
          <w:sz w:val="22"/>
          <w:szCs w:val="22"/>
        </w:rPr>
        <w:t xml:space="preserve">Najemodajalec odda najemniku </w:t>
      </w:r>
      <w:r w:rsidRPr="00E3126A">
        <w:rPr>
          <w:rFonts w:asciiTheme="minorHAnsi" w:hAnsiTheme="minorHAnsi" w:cstheme="minorHAnsi"/>
          <w:sz w:val="22"/>
          <w:szCs w:val="22"/>
          <w:u w:val="single"/>
        </w:rPr>
        <w:tab/>
      </w:r>
      <w:r w:rsidRPr="00E3126A">
        <w:rPr>
          <w:rFonts w:asciiTheme="minorHAnsi" w:hAnsiTheme="minorHAnsi" w:cstheme="minorHAnsi"/>
          <w:sz w:val="22"/>
          <w:szCs w:val="22"/>
          <w:u w:val="single"/>
        </w:rPr>
        <w:tab/>
      </w:r>
      <w:r w:rsidRPr="00E3126A">
        <w:rPr>
          <w:rFonts w:asciiTheme="minorHAnsi" w:hAnsiTheme="minorHAnsi" w:cstheme="minorHAnsi"/>
          <w:spacing w:val="-10"/>
          <w:sz w:val="22"/>
          <w:szCs w:val="22"/>
        </w:rPr>
        <w:t>,</w:t>
      </w:r>
      <w:r w:rsidRPr="00E3126A">
        <w:rPr>
          <w:rFonts w:asciiTheme="minorHAnsi" w:hAnsiTheme="minorHAnsi" w:cstheme="minorHAnsi"/>
          <w:sz w:val="22"/>
          <w:szCs w:val="22"/>
        </w:rPr>
        <w:t xml:space="preserve"> najemnik pa vzame v najem grob št. </w:t>
      </w:r>
      <w:r w:rsidRPr="00E3126A">
        <w:rPr>
          <w:rFonts w:asciiTheme="minorHAnsi" w:hAnsiTheme="minorHAnsi" w:cstheme="minorHAnsi"/>
          <w:sz w:val="22"/>
          <w:szCs w:val="22"/>
          <w:u w:val="single"/>
        </w:rPr>
        <w:tab/>
      </w:r>
      <w:r w:rsidRPr="00E3126A">
        <w:rPr>
          <w:rFonts w:asciiTheme="minorHAnsi" w:hAnsiTheme="minorHAnsi" w:cstheme="minorHAnsi"/>
          <w:sz w:val="22"/>
          <w:szCs w:val="22"/>
          <w:u w:val="single"/>
        </w:rPr>
        <w:tab/>
      </w:r>
      <w:r w:rsidRPr="00E3126A">
        <w:rPr>
          <w:rFonts w:asciiTheme="minorHAnsi" w:hAnsiTheme="minorHAnsi" w:cstheme="minorHAnsi"/>
          <w:sz w:val="22"/>
          <w:szCs w:val="22"/>
          <w:u w:val="single"/>
        </w:rPr>
        <w:tab/>
      </w:r>
      <w:r w:rsidRPr="00E3126A">
        <w:rPr>
          <w:rFonts w:asciiTheme="minorHAnsi" w:hAnsiTheme="minorHAnsi" w:cstheme="minorHAnsi"/>
          <w:spacing w:val="-10"/>
          <w:sz w:val="22"/>
          <w:szCs w:val="22"/>
        </w:rPr>
        <w:t>,</w:t>
      </w:r>
      <w:r w:rsidRPr="00E3126A">
        <w:rPr>
          <w:rFonts w:asciiTheme="minorHAnsi" w:hAnsiTheme="minorHAnsi" w:cstheme="minorHAnsi"/>
          <w:sz w:val="22"/>
          <w:szCs w:val="22"/>
        </w:rPr>
        <w:t xml:space="preserve"> pri čemer najeti grob sodi v naslednjo zvrst groba </w:t>
      </w:r>
      <w:r w:rsidRPr="00E3126A">
        <w:rPr>
          <w:rFonts w:asciiTheme="minorHAnsi" w:hAnsiTheme="minorHAnsi" w:cstheme="minorHAnsi"/>
          <w:sz w:val="22"/>
          <w:szCs w:val="22"/>
          <w:u w:val="single"/>
        </w:rPr>
        <w:tab/>
      </w:r>
      <w:r w:rsidRPr="00E3126A">
        <w:rPr>
          <w:rFonts w:asciiTheme="minorHAnsi" w:hAnsiTheme="minorHAnsi" w:cstheme="minorHAnsi"/>
          <w:spacing w:val="-10"/>
          <w:sz w:val="22"/>
          <w:szCs w:val="22"/>
        </w:rPr>
        <w:t>,</w:t>
      </w:r>
      <w:r w:rsidRPr="00E3126A">
        <w:rPr>
          <w:rFonts w:asciiTheme="minorHAnsi" w:hAnsiTheme="minorHAnsi" w:cstheme="minorHAnsi"/>
          <w:sz w:val="22"/>
          <w:szCs w:val="22"/>
        </w:rPr>
        <w:t xml:space="preserve"> na pokopališču</w:t>
      </w:r>
      <w:r w:rsidRPr="00E3126A">
        <w:rPr>
          <w:rFonts w:asciiTheme="minorHAnsi" w:hAnsiTheme="minorHAnsi" w:cstheme="minorHAnsi"/>
          <w:spacing w:val="90"/>
          <w:sz w:val="22"/>
          <w:szCs w:val="22"/>
        </w:rPr>
        <w:t xml:space="preserve"> </w:t>
      </w:r>
      <w:r w:rsidRPr="00E3126A">
        <w:rPr>
          <w:rFonts w:asciiTheme="minorHAnsi" w:hAnsiTheme="minorHAnsi" w:cstheme="minorHAnsi"/>
          <w:sz w:val="22"/>
          <w:szCs w:val="22"/>
          <w:u w:val="single"/>
        </w:rPr>
        <w:tab/>
      </w:r>
      <w:r w:rsidRPr="00E3126A">
        <w:rPr>
          <w:rFonts w:asciiTheme="minorHAnsi" w:hAnsiTheme="minorHAnsi" w:cstheme="minorHAnsi"/>
          <w:sz w:val="22"/>
          <w:szCs w:val="22"/>
          <w:u w:val="single"/>
        </w:rPr>
        <w:tab/>
      </w:r>
      <w:r w:rsidRPr="00E3126A">
        <w:rPr>
          <w:rFonts w:asciiTheme="minorHAnsi" w:hAnsiTheme="minorHAnsi" w:cstheme="minorHAnsi"/>
          <w:sz w:val="22"/>
          <w:szCs w:val="22"/>
          <w:u w:val="single"/>
        </w:rPr>
        <w:tab/>
      </w:r>
      <w:r w:rsidRPr="00E3126A">
        <w:rPr>
          <w:rFonts w:asciiTheme="minorHAnsi" w:hAnsiTheme="minorHAnsi" w:cstheme="minorHAnsi"/>
          <w:spacing w:val="-40"/>
          <w:sz w:val="22"/>
          <w:szCs w:val="22"/>
          <w:u w:val="single"/>
        </w:rPr>
        <w:t xml:space="preserve"> </w:t>
      </w:r>
      <w:r w:rsidRPr="00E3126A">
        <w:rPr>
          <w:rFonts w:asciiTheme="minorHAnsi" w:hAnsiTheme="minorHAnsi" w:cstheme="minorHAnsi"/>
          <w:spacing w:val="-8"/>
          <w:sz w:val="22"/>
          <w:szCs w:val="22"/>
        </w:rPr>
        <w:t xml:space="preserve">, </w:t>
      </w:r>
      <w:r w:rsidRPr="00E3126A">
        <w:rPr>
          <w:rFonts w:asciiTheme="minorHAnsi" w:hAnsiTheme="minorHAnsi" w:cstheme="minorHAnsi"/>
          <w:sz w:val="22"/>
          <w:szCs w:val="22"/>
        </w:rPr>
        <w:t>proti plačilu letne grobnine.</w:t>
      </w:r>
    </w:p>
    <w:p w14:paraId="06A565A6" w14:textId="77777777" w:rsidR="0002462D" w:rsidRPr="0002462D" w:rsidRDefault="0002462D" w:rsidP="0002462D">
      <w:pPr>
        <w:pStyle w:val="Naslov1"/>
        <w:ind w:left="3540" w:firstLine="708"/>
        <w:rPr>
          <w:rFonts w:asciiTheme="minorHAnsi" w:hAnsiTheme="minorHAnsi" w:cstheme="minorHAnsi"/>
          <w:color w:val="000000" w:themeColor="text1"/>
          <w:sz w:val="22"/>
          <w:szCs w:val="22"/>
        </w:rPr>
      </w:pPr>
      <w:r w:rsidRPr="0002462D">
        <w:rPr>
          <w:rFonts w:asciiTheme="minorHAnsi" w:hAnsiTheme="minorHAnsi" w:cstheme="minorHAnsi"/>
          <w:color w:val="000000" w:themeColor="text1"/>
          <w:spacing w:val="-5"/>
          <w:sz w:val="22"/>
          <w:szCs w:val="22"/>
        </w:rPr>
        <w:t>II.</w:t>
      </w:r>
    </w:p>
    <w:p w14:paraId="38169517" w14:textId="77777777" w:rsidR="0002462D" w:rsidRPr="00E3126A" w:rsidRDefault="0002462D" w:rsidP="0002462D">
      <w:pPr>
        <w:pStyle w:val="Telobesedila"/>
        <w:jc w:val="both"/>
        <w:rPr>
          <w:rFonts w:asciiTheme="minorHAnsi" w:hAnsiTheme="minorHAnsi" w:cstheme="minorHAnsi"/>
          <w:sz w:val="22"/>
          <w:szCs w:val="22"/>
        </w:rPr>
      </w:pPr>
      <w:r w:rsidRPr="00E3126A">
        <w:rPr>
          <w:rFonts w:asciiTheme="minorHAnsi" w:hAnsiTheme="minorHAnsi" w:cstheme="minorHAnsi"/>
          <w:sz w:val="22"/>
          <w:szCs w:val="22"/>
        </w:rPr>
        <w:t>Pogodbeni</w:t>
      </w:r>
      <w:r w:rsidRPr="00E3126A">
        <w:rPr>
          <w:rFonts w:asciiTheme="minorHAnsi" w:hAnsiTheme="minorHAnsi" w:cstheme="minorHAnsi"/>
          <w:spacing w:val="20"/>
          <w:sz w:val="22"/>
          <w:szCs w:val="22"/>
        </w:rPr>
        <w:t xml:space="preserve"> </w:t>
      </w:r>
      <w:r w:rsidRPr="00E3126A">
        <w:rPr>
          <w:rFonts w:asciiTheme="minorHAnsi" w:hAnsiTheme="minorHAnsi" w:cstheme="minorHAnsi"/>
          <w:sz w:val="22"/>
          <w:szCs w:val="22"/>
        </w:rPr>
        <w:t>stranki</w:t>
      </w:r>
      <w:r w:rsidRPr="00E3126A">
        <w:rPr>
          <w:rFonts w:asciiTheme="minorHAnsi" w:hAnsiTheme="minorHAnsi" w:cstheme="minorHAnsi"/>
          <w:spacing w:val="21"/>
          <w:sz w:val="22"/>
          <w:szCs w:val="22"/>
        </w:rPr>
        <w:t xml:space="preserve"> </w:t>
      </w:r>
      <w:r w:rsidRPr="00E3126A">
        <w:rPr>
          <w:rFonts w:asciiTheme="minorHAnsi" w:hAnsiTheme="minorHAnsi" w:cstheme="minorHAnsi"/>
          <w:sz w:val="22"/>
          <w:szCs w:val="22"/>
        </w:rPr>
        <w:t>najemno</w:t>
      </w:r>
      <w:r w:rsidRPr="00E3126A">
        <w:rPr>
          <w:rFonts w:asciiTheme="minorHAnsi" w:hAnsiTheme="minorHAnsi" w:cstheme="minorHAnsi"/>
          <w:spacing w:val="17"/>
          <w:sz w:val="22"/>
          <w:szCs w:val="22"/>
        </w:rPr>
        <w:t xml:space="preserve"> </w:t>
      </w:r>
      <w:r w:rsidRPr="00E3126A">
        <w:rPr>
          <w:rFonts w:asciiTheme="minorHAnsi" w:hAnsiTheme="minorHAnsi" w:cstheme="minorHAnsi"/>
          <w:sz w:val="22"/>
          <w:szCs w:val="22"/>
        </w:rPr>
        <w:t>pogodbo</w:t>
      </w:r>
      <w:r w:rsidRPr="00E3126A">
        <w:rPr>
          <w:rFonts w:asciiTheme="minorHAnsi" w:hAnsiTheme="minorHAnsi" w:cstheme="minorHAnsi"/>
          <w:spacing w:val="19"/>
          <w:sz w:val="22"/>
          <w:szCs w:val="22"/>
        </w:rPr>
        <w:t xml:space="preserve"> </w:t>
      </w:r>
      <w:r w:rsidRPr="00E3126A">
        <w:rPr>
          <w:rFonts w:asciiTheme="minorHAnsi" w:hAnsiTheme="minorHAnsi" w:cstheme="minorHAnsi"/>
          <w:sz w:val="22"/>
          <w:szCs w:val="22"/>
        </w:rPr>
        <w:t>sklepata</w:t>
      </w:r>
      <w:r w:rsidRPr="00E3126A">
        <w:rPr>
          <w:rFonts w:asciiTheme="minorHAnsi" w:hAnsiTheme="minorHAnsi" w:cstheme="minorHAnsi"/>
          <w:spacing w:val="17"/>
          <w:sz w:val="22"/>
          <w:szCs w:val="22"/>
        </w:rPr>
        <w:t xml:space="preserve"> </w:t>
      </w:r>
      <w:r w:rsidRPr="00E3126A">
        <w:rPr>
          <w:rFonts w:asciiTheme="minorHAnsi" w:hAnsiTheme="minorHAnsi" w:cstheme="minorHAnsi"/>
          <w:sz w:val="22"/>
          <w:szCs w:val="22"/>
        </w:rPr>
        <w:t>za</w:t>
      </w:r>
      <w:r w:rsidRPr="00E3126A">
        <w:rPr>
          <w:rFonts w:asciiTheme="minorHAnsi" w:hAnsiTheme="minorHAnsi" w:cstheme="minorHAnsi"/>
          <w:spacing w:val="18"/>
          <w:sz w:val="22"/>
          <w:szCs w:val="22"/>
        </w:rPr>
        <w:t xml:space="preserve"> </w:t>
      </w:r>
      <w:r w:rsidRPr="00E3126A">
        <w:rPr>
          <w:rFonts w:asciiTheme="minorHAnsi" w:hAnsiTheme="minorHAnsi" w:cstheme="minorHAnsi"/>
          <w:sz w:val="22"/>
          <w:szCs w:val="22"/>
        </w:rPr>
        <w:t>nedoločen</w:t>
      </w:r>
      <w:r w:rsidRPr="00E3126A">
        <w:rPr>
          <w:rFonts w:asciiTheme="minorHAnsi" w:hAnsiTheme="minorHAnsi" w:cstheme="minorHAnsi"/>
          <w:spacing w:val="19"/>
          <w:sz w:val="22"/>
          <w:szCs w:val="22"/>
        </w:rPr>
        <w:t xml:space="preserve"> </w:t>
      </w:r>
      <w:r w:rsidRPr="00E3126A">
        <w:rPr>
          <w:rFonts w:asciiTheme="minorHAnsi" w:hAnsiTheme="minorHAnsi" w:cstheme="minorHAnsi"/>
          <w:sz w:val="22"/>
          <w:szCs w:val="22"/>
        </w:rPr>
        <w:t xml:space="preserve">čas. </w:t>
      </w:r>
    </w:p>
    <w:p w14:paraId="55626926" w14:textId="77777777" w:rsidR="0002462D" w:rsidRPr="00E3126A" w:rsidRDefault="0002462D" w:rsidP="0002462D">
      <w:pPr>
        <w:pStyle w:val="Telobesedila"/>
        <w:ind w:left="141"/>
        <w:jc w:val="both"/>
        <w:rPr>
          <w:rFonts w:asciiTheme="minorHAnsi" w:hAnsiTheme="minorHAnsi" w:cstheme="minorHAnsi"/>
          <w:sz w:val="22"/>
          <w:szCs w:val="22"/>
        </w:rPr>
      </w:pPr>
    </w:p>
    <w:p w14:paraId="3A2DDD09" w14:textId="5E32496C" w:rsidR="0002462D" w:rsidRPr="00E3126A" w:rsidRDefault="0002462D" w:rsidP="00E062B8">
      <w:pPr>
        <w:pStyle w:val="Telobesedila"/>
        <w:jc w:val="both"/>
        <w:rPr>
          <w:rFonts w:asciiTheme="minorHAnsi" w:hAnsiTheme="minorHAnsi" w:cstheme="minorHAnsi"/>
          <w:sz w:val="22"/>
          <w:szCs w:val="22"/>
        </w:rPr>
      </w:pPr>
      <w:r w:rsidRPr="00E3126A">
        <w:rPr>
          <w:rFonts w:asciiTheme="minorHAnsi" w:hAnsiTheme="minorHAnsi" w:cstheme="minorHAnsi"/>
          <w:sz w:val="22"/>
          <w:szCs w:val="22"/>
        </w:rPr>
        <w:t xml:space="preserve">Pogodbeni stranki sta sporazumni, da se najemnik odpoveduje pravici odpovedati to najemno pogodbo prvih 10 let po njeni sklenitvi. </w:t>
      </w:r>
    </w:p>
    <w:p w14:paraId="78F12497" w14:textId="2CF8DF01" w:rsidR="0002462D" w:rsidRPr="00E3126A" w:rsidRDefault="0002462D" w:rsidP="006504E6">
      <w:pPr>
        <w:pStyle w:val="Naslov1"/>
        <w:ind w:left="3540" w:firstLine="708"/>
        <w:rPr>
          <w:rFonts w:asciiTheme="minorHAnsi" w:hAnsiTheme="minorHAnsi" w:cstheme="minorHAnsi"/>
          <w:sz w:val="22"/>
          <w:szCs w:val="22"/>
        </w:rPr>
      </w:pPr>
      <w:r w:rsidRPr="0002462D">
        <w:rPr>
          <w:rFonts w:asciiTheme="minorHAnsi" w:hAnsiTheme="minorHAnsi" w:cstheme="minorHAnsi"/>
          <w:color w:val="000000" w:themeColor="text1"/>
          <w:spacing w:val="-4"/>
          <w:sz w:val="22"/>
          <w:szCs w:val="22"/>
        </w:rPr>
        <w:t>III</w:t>
      </w:r>
      <w:r w:rsidRPr="00E3126A">
        <w:rPr>
          <w:rFonts w:asciiTheme="minorHAnsi" w:hAnsiTheme="minorHAnsi" w:cstheme="minorHAnsi"/>
          <w:spacing w:val="-4"/>
          <w:sz w:val="22"/>
          <w:szCs w:val="22"/>
        </w:rPr>
        <w:t>.</w:t>
      </w:r>
    </w:p>
    <w:p w14:paraId="5615A758" w14:textId="77777777" w:rsidR="0002462D" w:rsidRPr="00E3126A" w:rsidRDefault="0002462D" w:rsidP="0002462D">
      <w:pPr>
        <w:pStyle w:val="Telobesedila"/>
        <w:spacing w:line="276" w:lineRule="auto"/>
        <w:ind w:right="135"/>
        <w:jc w:val="both"/>
        <w:rPr>
          <w:rFonts w:asciiTheme="minorHAnsi" w:hAnsiTheme="minorHAnsi" w:cstheme="minorHAnsi"/>
          <w:sz w:val="22"/>
          <w:szCs w:val="22"/>
        </w:rPr>
      </w:pPr>
      <w:r w:rsidRPr="00E3126A">
        <w:rPr>
          <w:rFonts w:asciiTheme="minorHAnsi" w:hAnsiTheme="minorHAnsi" w:cstheme="minorHAnsi"/>
          <w:sz w:val="22"/>
          <w:szCs w:val="22"/>
        </w:rPr>
        <w:t>Najemnik</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se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zavezuje,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da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bo</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redno</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plačeval</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grobnino</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za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najeti</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grob,</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v</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 xml:space="preserve">nasprotnem primeru ima najemodajalec pravico odstopiti od te pogodbe in grob oddati drugemu </w:t>
      </w:r>
      <w:r w:rsidRPr="00E3126A">
        <w:rPr>
          <w:rFonts w:asciiTheme="minorHAnsi" w:hAnsiTheme="minorHAnsi" w:cstheme="minorHAnsi"/>
          <w:spacing w:val="-2"/>
          <w:sz w:val="22"/>
          <w:szCs w:val="22"/>
        </w:rPr>
        <w:t>najemniku.</w:t>
      </w:r>
    </w:p>
    <w:p w14:paraId="17C1C9CA" w14:textId="77777777" w:rsidR="0002462D" w:rsidRPr="00E3126A" w:rsidRDefault="0002462D" w:rsidP="0002462D">
      <w:pPr>
        <w:pStyle w:val="Telobesedila"/>
        <w:spacing w:before="36"/>
        <w:rPr>
          <w:rFonts w:asciiTheme="minorHAnsi" w:hAnsiTheme="minorHAnsi" w:cstheme="minorHAnsi"/>
          <w:sz w:val="22"/>
          <w:szCs w:val="22"/>
        </w:rPr>
      </w:pPr>
    </w:p>
    <w:p w14:paraId="006716AA" w14:textId="77777777" w:rsidR="0002462D" w:rsidRPr="00E3126A" w:rsidRDefault="0002462D" w:rsidP="0002462D">
      <w:pPr>
        <w:pStyle w:val="Telobesedila"/>
        <w:spacing w:before="1"/>
        <w:jc w:val="both"/>
        <w:rPr>
          <w:rFonts w:asciiTheme="minorHAnsi" w:hAnsiTheme="minorHAnsi" w:cstheme="minorHAnsi"/>
          <w:spacing w:val="-2"/>
          <w:sz w:val="22"/>
          <w:szCs w:val="22"/>
        </w:rPr>
      </w:pPr>
      <w:r w:rsidRPr="00E3126A">
        <w:rPr>
          <w:rFonts w:asciiTheme="minorHAnsi" w:hAnsiTheme="minorHAnsi" w:cstheme="minorHAnsi"/>
          <w:sz w:val="22"/>
          <w:szCs w:val="22"/>
        </w:rPr>
        <w:t>Grobnina</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se</w:t>
      </w:r>
      <w:r w:rsidRPr="00E3126A">
        <w:rPr>
          <w:rFonts w:asciiTheme="minorHAnsi" w:hAnsiTheme="minorHAnsi" w:cstheme="minorHAnsi"/>
          <w:spacing w:val="13"/>
          <w:sz w:val="22"/>
          <w:szCs w:val="22"/>
        </w:rPr>
        <w:t xml:space="preserve"> </w:t>
      </w:r>
      <w:r w:rsidRPr="00E3126A">
        <w:rPr>
          <w:rFonts w:asciiTheme="minorHAnsi" w:hAnsiTheme="minorHAnsi" w:cstheme="minorHAnsi"/>
          <w:sz w:val="22"/>
          <w:szCs w:val="22"/>
        </w:rPr>
        <w:t>plača</w:t>
      </w:r>
      <w:r w:rsidRPr="00E3126A">
        <w:rPr>
          <w:rFonts w:asciiTheme="minorHAnsi" w:hAnsiTheme="minorHAnsi" w:cstheme="minorHAnsi"/>
          <w:spacing w:val="16"/>
          <w:sz w:val="22"/>
          <w:szCs w:val="22"/>
        </w:rPr>
        <w:t xml:space="preserve"> </w:t>
      </w:r>
      <w:r w:rsidRPr="00E3126A">
        <w:rPr>
          <w:rFonts w:asciiTheme="minorHAnsi" w:hAnsiTheme="minorHAnsi" w:cstheme="minorHAnsi"/>
          <w:spacing w:val="-2"/>
          <w:sz w:val="22"/>
          <w:szCs w:val="22"/>
        </w:rPr>
        <w:t>letno.</w:t>
      </w:r>
    </w:p>
    <w:p w14:paraId="0DDD27CA" w14:textId="77777777" w:rsidR="0002462D" w:rsidRPr="00E3126A" w:rsidRDefault="0002462D" w:rsidP="0002462D">
      <w:pPr>
        <w:pStyle w:val="Telobesedila"/>
        <w:spacing w:before="1"/>
        <w:ind w:left="141"/>
        <w:jc w:val="both"/>
        <w:rPr>
          <w:rFonts w:asciiTheme="minorHAnsi" w:hAnsiTheme="minorHAnsi" w:cstheme="minorHAnsi"/>
          <w:spacing w:val="-2"/>
          <w:sz w:val="22"/>
          <w:szCs w:val="22"/>
        </w:rPr>
      </w:pPr>
    </w:p>
    <w:p w14:paraId="784C346B" w14:textId="77777777" w:rsidR="0002462D" w:rsidRPr="00E3126A" w:rsidRDefault="0002462D" w:rsidP="00CF0296">
      <w:pPr>
        <w:pStyle w:val="Telobesedila"/>
        <w:spacing w:before="1" w:line="360" w:lineRule="auto"/>
        <w:jc w:val="both"/>
        <w:rPr>
          <w:rFonts w:asciiTheme="minorHAnsi" w:hAnsiTheme="minorHAnsi" w:cstheme="minorHAnsi"/>
          <w:spacing w:val="-2"/>
          <w:sz w:val="22"/>
          <w:szCs w:val="22"/>
        </w:rPr>
      </w:pPr>
      <w:r w:rsidRPr="00E3126A">
        <w:rPr>
          <w:rFonts w:asciiTheme="minorHAnsi" w:hAnsiTheme="minorHAnsi" w:cstheme="minorHAnsi"/>
          <w:spacing w:val="-2"/>
          <w:sz w:val="22"/>
          <w:szCs w:val="22"/>
        </w:rPr>
        <w:t>Grobnina za grob iz I. člena te pogodbe znaša:   ___</w:t>
      </w:r>
      <w:r>
        <w:rPr>
          <w:rFonts w:asciiTheme="minorHAnsi" w:hAnsiTheme="minorHAnsi" w:cstheme="minorHAnsi"/>
          <w:spacing w:val="-2"/>
          <w:sz w:val="22"/>
          <w:szCs w:val="22"/>
        </w:rPr>
        <w:t>______</w:t>
      </w:r>
      <w:r w:rsidRPr="00E3126A">
        <w:rPr>
          <w:rFonts w:asciiTheme="minorHAnsi" w:hAnsiTheme="minorHAnsi" w:cstheme="minorHAnsi"/>
          <w:spacing w:val="-2"/>
          <w:sz w:val="22"/>
          <w:szCs w:val="22"/>
        </w:rPr>
        <w:t>___ EUR, povečano za __</w:t>
      </w:r>
      <w:r>
        <w:rPr>
          <w:rFonts w:asciiTheme="minorHAnsi" w:hAnsiTheme="minorHAnsi" w:cstheme="minorHAnsi"/>
          <w:spacing w:val="-2"/>
          <w:sz w:val="22"/>
          <w:szCs w:val="22"/>
        </w:rPr>
        <w:t>____</w:t>
      </w:r>
      <w:r w:rsidRPr="00E3126A">
        <w:rPr>
          <w:rFonts w:asciiTheme="minorHAnsi" w:hAnsiTheme="minorHAnsi" w:cstheme="minorHAnsi"/>
          <w:spacing w:val="-2"/>
          <w:sz w:val="22"/>
          <w:szCs w:val="22"/>
        </w:rPr>
        <w:t>_____DDV, skupaj z DDV pa ______</w:t>
      </w:r>
      <w:r>
        <w:rPr>
          <w:rFonts w:asciiTheme="minorHAnsi" w:hAnsiTheme="minorHAnsi" w:cstheme="minorHAnsi"/>
          <w:spacing w:val="-2"/>
          <w:sz w:val="22"/>
          <w:szCs w:val="22"/>
        </w:rPr>
        <w:t>____</w:t>
      </w:r>
      <w:r w:rsidRPr="00E3126A">
        <w:rPr>
          <w:rFonts w:asciiTheme="minorHAnsi" w:hAnsiTheme="minorHAnsi" w:cstheme="minorHAnsi"/>
          <w:spacing w:val="-2"/>
          <w:sz w:val="22"/>
          <w:szCs w:val="22"/>
        </w:rPr>
        <w:t xml:space="preserve">___ EUR. </w:t>
      </w:r>
    </w:p>
    <w:p w14:paraId="3E23C05F" w14:textId="77777777" w:rsidR="0002462D" w:rsidRDefault="0002462D" w:rsidP="0002462D">
      <w:pPr>
        <w:pStyle w:val="Telobesedila"/>
        <w:jc w:val="both"/>
        <w:rPr>
          <w:rFonts w:asciiTheme="minorHAnsi" w:hAnsiTheme="minorHAnsi" w:cstheme="minorHAnsi"/>
          <w:sz w:val="22"/>
          <w:szCs w:val="22"/>
        </w:rPr>
      </w:pPr>
    </w:p>
    <w:p w14:paraId="7C219435" w14:textId="213C9E5F" w:rsidR="0002462D" w:rsidRPr="00E3126A" w:rsidRDefault="0002462D" w:rsidP="0002462D">
      <w:pPr>
        <w:pStyle w:val="Telobesedila"/>
        <w:spacing w:before="79"/>
        <w:jc w:val="both"/>
        <w:rPr>
          <w:rFonts w:asciiTheme="minorHAnsi" w:hAnsiTheme="minorHAnsi" w:cstheme="minorHAnsi"/>
          <w:sz w:val="22"/>
          <w:szCs w:val="22"/>
        </w:rPr>
      </w:pPr>
      <w:r w:rsidRPr="00E3126A">
        <w:rPr>
          <w:rFonts w:asciiTheme="minorHAnsi" w:hAnsiTheme="minorHAnsi" w:cstheme="minorHAnsi"/>
          <w:sz w:val="22"/>
          <w:szCs w:val="22"/>
        </w:rPr>
        <w:t>Grobnina</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se</w:t>
      </w:r>
      <w:r w:rsidRPr="00E3126A">
        <w:rPr>
          <w:rFonts w:asciiTheme="minorHAnsi" w:hAnsiTheme="minorHAnsi" w:cstheme="minorHAnsi"/>
          <w:spacing w:val="14"/>
          <w:sz w:val="22"/>
          <w:szCs w:val="22"/>
        </w:rPr>
        <w:t xml:space="preserve"> </w:t>
      </w:r>
      <w:r w:rsidRPr="00E3126A">
        <w:rPr>
          <w:rFonts w:asciiTheme="minorHAnsi" w:hAnsiTheme="minorHAnsi" w:cstheme="minorHAnsi"/>
          <w:sz w:val="22"/>
          <w:szCs w:val="22"/>
        </w:rPr>
        <w:t>lahko</w:t>
      </w:r>
      <w:r w:rsidRPr="00E3126A">
        <w:rPr>
          <w:rFonts w:asciiTheme="minorHAnsi" w:hAnsiTheme="minorHAnsi" w:cstheme="minorHAnsi"/>
          <w:spacing w:val="13"/>
          <w:sz w:val="22"/>
          <w:szCs w:val="22"/>
        </w:rPr>
        <w:t xml:space="preserve"> </w:t>
      </w:r>
      <w:r w:rsidRPr="00E3126A">
        <w:rPr>
          <w:rFonts w:asciiTheme="minorHAnsi" w:hAnsiTheme="minorHAnsi" w:cstheme="minorHAnsi"/>
          <w:sz w:val="22"/>
          <w:szCs w:val="22"/>
        </w:rPr>
        <w:t>plača</w:t>
      </w:r>
      <w:r w:rsidRPr="00E3126A">
        <w:rPr>
          <w:rFonts w:asciiTheme="minorHAnsi" w:hAnsiTheme="minorHAnsi" w:cstheme="minorHAnsi"/>
          <w:spacing w:val="16"/>
          <w:sz w:val="22"/>
          <w:szCs w:val="22"/>
        </w:rPr>
        <w:t xml:space="preserve"> </w:t>
      </w:r>
      <w:r w:rsidRPr="00E3126A">
        <w:rPr>
          <w:rFonts w:asciiTheme="minorHAnsi" w:hAnsiTheme="minorHAnsi" w:cstheme="minorHAnsi"/>
          <w:sz w:val="22"/>
          <w:szCs w:val="22"/>
        </w:rPr>
        <w:t>tudi</w:t>
      </w:r>
      <w:r w:rsidRPr="00E3126A">
        <w:rPr>
          <w:rFonts w:asciiTheme="minorHAnsi" w:hAnsiTheme="minorHAnsi" w:cstheme="minorHAnsi"/>
          <w:spacing w:val="17"/>
          <w:sz w:val="22"/>
          <w:szCs w:val="22"/>
        </w:rPr>
        <w:t xml:space="preserve"> </w:t>
      </w:r>
      <w:r w:rsidRPr="00E3126A">
        <w:rPr>
          <w:rFonts w:asciiTheme="minorHAnsi" w:hAnsiTheme="minorHAnsi" w:cstheme="minorHAnsi"/>
          <w:sz w:val="22"/>
          <w:szCs w:val="22"/>
        </w:rPr>
        <w:t>za</w:t>
      </w:r>
      <w:r w:rsidRPr="00E3126A">
        <w:rPr>
          <w:rFonts w:asciiTheme="minorHAnsi" w:hAnsiTheme="minorHAnsi" w:cstheme="minorHAnsi"/>
          <w:spacing w:val="16"/>
          <w:sz w:val="22"/>
          <w:szCs w:val="22"/>
        </w:rPr>
        <w:t xml:space="preserve"> </w:t>
      </w:r>
      <w:r w:rsidRPr="00E3126A">
        <w:rPr>
          <w:rFonts w:asciiTheme="minorHAnsi" w:hAnsiTheme="minorHAnsi" w:cstheme="minorHAnsi"/>
          <w:sz w:val="22"/>
          <w:szCs w:val="22"/>
        </w:rPr>
        <w:t>več</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let</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naprej,</w:t>
      </w:r>
      <w:r w:rsidRPr="00E3126A">
        <w:rPr>
          <w:rFonts w:asciiTheme="minorHAnsi" w:hAnsiTheme="minorHAnsi" w:cstheme="minorHAnsi"/>
          <w:spacing w:val="18"/>
          <w:sz w:val="22"/>
          <w:szCs w:val="22"/>
        </w:rPr>
        <w:t xml:space="preserve"> </w:t>
      </w:r>
      <w:r w:rsidRPr="00E3126A">
        <w:rPr>
          <w:rFonts w:asciiTheme="minorHAnsi" w:hAnsiTheme="minorHAnsi" w:cstheme="minorHAnsi"/>
          <w:sz w:val="22"/>
          <w:szCs w:val="22"/>
        </w:rPr>
        <w:t>vendar</w:t>
      </w:r>
      <w:r w:rsidRPr="00E3126A">
        <w:rPr>
          <w:rFonts w:asciiTheme="minorHAnsi" w:hAnsiTheme="minorHAnsi" w:cstheme="minorHAnsi"/>
          <w:spacing w:val="17"/>
          <w:sz w:val="22"/>
          <w:szCs w:val="22"/>
        </w:rPr>
        <w:t xml:space="preserve"> </w:t>
      </w:r>
      <w:r w:rsidRPr="00E3126A">
        <w:rPr>
          <w:rFonts w:asciiTheme="minorHAnsi" w:hAnsiTheme="minorHAnsi" w:cstheme="minorHAnsi"/>
          <w:sz w:val="22"/>
          <w:szCs w:val="22"/>
        </w:rPr>
        <w:t>največ</w:t>
      </w:r>
      <w:r w:rsidRPr="00E3126A">
        <w:rPr>
          <w:rFonts w:asciiTheme="minorHAnsi" w:hAnsiTheme="minorHAnsi" w:cstheme="minorHAnsi"/>
          <w:spacing w:val="16"/>
          <w:sz w:val="22"/>
          <w:szCs w:val="22"/>
        </w:rPr>
        <w:t xml:space="preserve"> </w:t>
      </w:r>
      <w:r w:rsidRPr="00E3126A">
        <w:rPr>
          <w:rFonts w:asciiTheme="minorHAnsi" w:hAnsiTheme="minorHAnsi" w:cstheme="minorHAnsi"/>
          <w:sz w:val="22"/>
          <w:szCs w:val="22"/>
        </w:rPr>
        <w:t>za</w:t>
      </w:r>
      <w:r w:rsidRPr="00E3126A">
        <w:rPr>
          <w:rFonts w:asciiTheme="minorHAnsi" w:hAnsiTheme="minorHAnsi" w:cstheme="minorHAnsi"/>
          <w:spacing w:val="16"/>
          <w:sz w:val="22"/>
          <w:szCs w:val="22"/>
        </w:rPr>
        <w:t xml:space="preserve"> </w:t>
      </w:r>
      <w:r w:rsidRPr="00E3126A">
        <w:rPr>
          <w:rFonts w:asciiTheme="minorHAnsi" w:hAnsiTheme="minorHAnsi" w:cstheme="minorHAnsi"/>
          <w:sz w:val="22"/>
          <w:szCs w:val="22"/>
        </w:rPr>
        <w:t>deset</w:t>
      </w:r>
      <w:r w:rsidRPr="00E3126A">
        <w:rPr>
          <w:rFonts w:asciiTheme="minorHAnsi" w:hAnsiTheme="minorHAnsi" w:cstheme="minorHAnsi"/>
          <w:spacing w:val="20"/>
          <w:sz w:val="22"/>
          <w:szCs w:val="22"/>
        </w:rPr>
        <w:t xml:space="preserve"> </w:t>
      </w:r>
      <w:r w:rsidRPr="00E3126A">
        <w:rPr>
          <w:rFonts w:asciiTheme="minorHAnsi" w:hAnsiTheme="minorHAnsi" w:cstheme="minorHAnsi"/>
          <w:sz w:val="22"/>
          <w:szCs w:val="22"/>
        </w:rPr>
        <w:t>(10)</w:t>
      </w:r>
      <w:r w:rsidRPr="00E3126A">
        <w:rPr>
          <w:rFonts w:asciiTheme="minorHAnsi" w:hAnsiTheme="minorHAnsi" w:cstheme="minorHAnsi"/>
          <w:spacing w:val="16"/>
          <w:sz w:val="22"/>
          <w:szCs w:val="22"/>
        </w:rPr>
        <w:t xml:space="preserve"> </w:t>
      </w:r>
      <w:r w:rsidRPr="00E3126A">
        <w:rPr>
          <w:rFonts w:asciiTheme="minorHAnsi" w:hAnsiTheme="minorHAnsi" w:cstheme="minorHAnsi"/>
          <w:spacing w:val="-4"/>
          <w:sz w:val="22"/>
          <w:szCs w:val="22"/>
        </w:rPr>
        <w:t>let.</w:t>
      </w:r>
    </w:p>
    <w:p w14:paraId="6D98C833" w14:textId="77777777" w:rsidR="00E062B8" w:rsidRDefault="00E062B8" w:rsidP="0002462D">
      <w:pPr>
        <w:pStyle w:val="Telobesedila"/>
        <w:spacing w:line="276" w:lineRule="auto"/>
        <w:ind w:right="135"/>
        <w:jc w:val="both"/>
        <w:rPr>
          <w:rFonts w:asciiTheme="minorHAnsi" w:hAnsiTheme="minorHAnsi" w:cstheme="minorHAnsi"/>
          <w:sz w:val="22"/>
          <w:szCs w:val="22"/>
        </w:rPr>
      </w:pPr>
    </w:p>
    <w:p w14:paraId="723EC2EB" w14:textId="0E019409" w:rsidR="0002462D" w:rsidRPr="00E3126A" w:rsidRDefault="0002462D" w:rsidP="0002462D">
      <w:pPr>
        <w:pStyle w:val="Telobesedila"/>
        <w:spacing w:line="276" w:lineRule="auto"/>
        <w:ind w:right="135"/>
        <w:jc w:val="both"/>
        <w:rPr>
          <w:rFonts w:asciiTheme="minorHAnsi" w:hAnsiTheme="minorHAnsi" w:cstheme="minorHAnsi"/>
          <w:sz w:val="22"/>
          <w:szCs w:val="22"/>
        </w:rPr>
      </w:pPr>
      <w:r w:rsidRPr="00E3126A">
        <w:rPr>
          <w:rFonts w:asciiTheme="minorHAnsi" w:hAnsiTheme="minorHAnsi" w:cstheme="minorHAnsi"/>
          <w:sz w:val="22"/>
          <w:szCs w:val="22"/>
        </w:rPr>
        <w:t>V primeru klasičnega pokopa najemnik groba plačuje grobnino najmanj deset (10) let zaradi predpisane</w:t>
      </w:r>
      <w:r>
        <w:rPr>
          <w:rFonts w:asciiTheme="minorHAnsi" w:hAnsiTheme="minorHAnsi" w:cstheme="minorHAnsi"/>
        </w:rPr>
        <w:t xml:space="preserve"> </w:t>
      </w:r>
      <w:r w:rsidRPr="00E3126A">
        <w:rPr>
          <w:rFonts w:asciiTheme="minorHAnsi" w:hAnsiTheme="minorHAnsi" w:cstheme="minorHAnsi"/>
          <w:sz w:val="22"/>
          <w:szCs w:val="22"/>
        </w:rPr>
        <w:t>mirovalne dobe. Če najemnik odstopi od najemne pogodbe pred</w:t>
      </w:r>
      <w:r w:rsidRPr="00E3126A">
        <w:rPr>
          <w:rFonts w:asciiTheme="minorHAnsi" w:hAnsiTheme="minorHAnsi" w:cstheme="minorHAnsi"/>
          <w:spacing w:val="80"/>
          <w:sz w:val="22"/>
          <w:szCs w:val="22"/>
        </w:rPr>
        <w:t xml:space="preserve"> </w:t>
      </w:r>
      <w:r w:rsidRPr="00E3126A">
        <w:rPr>
          <w:rFonts w:asciiTheme="minorHAnsi" w:hAnsiTheme="minorHAnsi" w:cstheme="minorHAnsi"/>
          <w:sz w:val="22"/>
          <w:szCs w:val="22"/>
        </w:rPr>
        <w:t xml:space="preserve">potekom mirovalne dobe, mora plačati grobnino in stroške minimalne ureditve groba tudi za obdobje  do izteka mirovalne </w:t>
      </w:r>
      <w:r w:rsidRPr="00E3126A">
        <w:rPr>
          <w:rFonts w:asciiTheme="minorHAnsi" w:hAnsiTheme="minorHAnsi" w:cstheme="minorHAnsi"/>
          <w:spacing w:val="-2"/>
          <w:sz w:val="22"/>
          <w:szCs w:val="22"/>
        </w:rPr>
        <w:t>dobe.</w:t>
      </w:r>
    </w:p>
    <w:p w14:paraId="2A398FD0" w14:textId="77777777" w:rsidR="003D6CD0" w:rsidRDefault="003D6CD0" w:rsidP="0002462D">
      <w:pPr>
        <w:pStyle w:val="Telobesedila"/>
        <w:spacing w:line="278" w:lineRule="auto"/>
        <w:ind w:right="138"/>
        <w:jc w:val="both"/>
        <w:rPr>
          <w:rFonts w:asciiTheme="minorHAnsi" w:hAnsiTheme="minorHAnsi" w:cstheme="minorHAnsi"/>
          <w:sz w:val="22"/>
          <w:szCs w:val="22"/>
        </w:rPr>
      </w:pPr>
    </w:p>
    <w:p w14:paraId="6AC1412E" w14:textId="5251E135" w:rsidR="0002462D" w:rsidRPr="00E3126A" w:rsidRDefault="0002462D" w:rsidP="0002462D">
      <w:pPr>
        <w:pStyle w:val="Telobesedila"/>
        <w:spacing w:line="278" w:lineRule="auto"/>
        <w:ind w:right="138"/>
        <w:jc w:val="both"/>
        <w:rPr>
          <w:rFonts w:asciiTheme="minorHAnsi" w:hAnsiTheme="minorHAnsi" w:cstheme="minorHAnsi"/>
          <w:sz w:val="22"/>
          <w:szCs w:val="22"/>
        </w:rPr>
      </w:pPr>
      <w:r w:rsidRPr="00E3126A">
        <w:rPr>
          <w:rFonts w:asciiTheme="minorHAnsi" w:hAnsiTheme="minorHAnsi" w:cstheme="minorHAnsi"/>
          <w:sz w:val="22"/>
          <w:szCs w:val="22"/>
        </w:rPr>
        <w:t xml:space="preserve">Najemodajalec izstavi račune za grobnino za grobove za tekoče koledarsko leto v prvi polovici leta. </w:t>
      </w:r>
    </w:p>
    <w:p w14:paraId="5E2C7708" w14:textId="19454FCE" w:rsidR="0002462D" w:rsidRPr="00E062B8" w:rsidRDefault="0002462D" w:rsidP="00E062B8">
      <w:pPr>
        <w:pStyle w:val="Telobesedila"/>
        <w:spacing w:line="276" w:lineRule="auto"/>
        <w:ind w:right="135"/>
        <w:jc w:val="both"/>
        <w:rPr>
          <w:rFonts w:asciiTheme="minorHAnsi" w:hAnsiTheme="minorHAnsi" w:cstheme="minorHAnsi"/>
          <w:sz w:val="22"/>
          <w:szCs w:val="22"/>
        </w:rPr>
      </w:pPr>
      <w:r w:rsidRPr="00E3126A">
        <w:rPr>
          <w:rFonts w:asciiTheme="minorHAnsi" w:hAnsiTheme="minorHAnsi" w:cstheme="minorHAnsi"/>
          <w:sz w:val="22"/>
          <w:szCs w:val="22"/>
        </w:rPr>
        <w:t xml:space="preserve">Rok za plačilo najemnine je 15 dni od izstavitve računa. V primeru zamude je najemodajalec upravičen zaračunati zakonske zamudne obresti, v primeru opominjanja na plačilo pa tudi stroške opomina. </w:t>
      </w:r>
    </w:p>
    <w:p w14:paraId="6ADF4665" w14:textId="77777777" w:rsidR="0002462D" w:rsidRPr="00E062B8" w:rsidRDefault="0002462D" w:rsidP="00E062B8">
      <w:pPr>
        <w:pStyle w:val="Naslov1"/>
        <w:ind w:left="3540" w:firstLine="708"/>
        <w:rPr>
          <w:rFonts w:asciiTheme="minorHAnsi" w:hAnsiTheme="minorHAnsi" w:cstheme="minorHAnsi"/>
          <w:color w:val="000000" w:themeColor="text1"/>
          <w:sz w:val="22"/>
          <w:szCs w:val="22"/>
        </w:rPr>
      </w:pPr>
      <w:r w:rsidRPr="00E062B8">
        <w:rPr>
          <w:rFonts w:asciiTheme="minorHAnsi" w:hAnsiTheme="minorHAnsi" w:cstheme="minorHAnsi"/>
          <w:color w:val="000000" w:themeColor="text1"/>
          <w:spacing w:val="-5"/>
          <w:sz w:val="22"/>
          <w:szCs w:val="22"/>
        </w:rPr>
        <w:t>IV.</w:t>
      </w:r>
    </w:p>
    <w:p w14:paraId="129C7E64" w14:textId="77777777" w:rsidR="0002462D" w:rsidRPr="00E3126A" w:rsidRDefault="0002462D" w:rsidP="0002462D">
      <w:pPr>
        <w:pStyle w:val="Telobesedila"/>
        <w:spacing w:before="73"/>
        <w:rPr>
          <w:rFonts w:asciiTheme="minorHAnsi" w:hAnsiTheme="minorHAnsi" w:cstheme="minorHAnsi"/>
          <w:sz w:val="22"/>
          <w:szCs w:val="22"/>
        </w:rPr>
      </w:pPr>
    </w:p>
    <w:p w14:paraId="18A972CF" w14:textId="77777777" w:rsidR="0002462D" w:rsidRPr="00E3126A" w:rsidRDefault="0002462D" w:rsidP="0002462D">
      <w:pPr>
        <w:pStyle w:val="Telobesedila"/>
        <w:spacing w:before="1" w:line="276" w:lineRule="auto"/>
        <w:ind w:right="133"/>
        <w:jc w:val="both"/>
        <w:rPr>
          <w:rFonts w:asciiTheme="minorHAnsi" w:hAnsiTheme="minorHAnsi" w:cstheme="minorHAnsi"/>
          <w:sz w:val="22"/>
          <w:szCs w:val="22"/>
        </w:rPr>
      </w:pPr>
      <w:r w:rsidRPr="00E3126A">
        <w:rPr>
          <w:rFonts w:asciiTheme="minorHAnsi" w:hAnsiTheme="minorHAnsi" w:cstheme="minorHAnsi"/>
          <w:sz w:val="22"/>
          <w:szCs w:val="22"/>
        </w:rPr>
        <w:t>Najemnik je pri izvajanju najema dolžan upoštevati določbe Zakona o pogrebni in pokopališki dejavnosti (Uradni list RS, št. 62/16) ter Odloka o pokopališkem redu v</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Mestni občini Celje (Uradni list RS, št.112 /24), zlasti pa:</w:t>
      </w:r>
    </w:p>
    <w:p w14:paraId="37A636AF" w14:textId="77777777" w:rsidR="0002462D" w:rsidRPr="00E3126A" w:rsidRDefault="0002462D" w:rsidP="0002462D">
      <w:pPr>
        <w:pStyle w:val="Telobesedila"/>
        <w:spacing w:before="36"/>
        <w:rPr>
          <w:rFonts w:asciiTheme="minorHAnsi" w:hAnsiTheme="minorHAnsi" w:cstheme="minorHAnsi"/>
          <w:sz w:val="22"/>
          <w:szCs w:val="22"/>
        </w:rPr>
      </w:pPr>
    </w:p>
    <w:p w14:paraId="7E8C95FC" w14:textId="77777777" w:rsidR="0002462D" w:rsidRPr="00E3126A" w:rsidRDefault="0002462D" w:rsidP="0002462D">
      <w:pPr>
        <w:pStyle w:val="Odstavekseznama"/>
        <w:widowControl w:val="0"/>
        <w:numPr>
          <w:ilvl w:val="0"/>
          <w:numId w:val="11"/>
        </w:numPr>
        <w:tabs>
          <w:tab w:val="left" w:pos="847"/>
          <w:tab w:val="left" w:pos="860"/>
        </w:tabs>
        <w:autoSpaceDE w:val="0"/>
        <w:autoSpaceDN w:val="0"/>
        <w:spacing w:after="0" w:line="276" w:lineRule="auto"/>
        <w:ind w:left="860" w:right="133" w:hanging="360"/>
        <w:contextualSpacing w:val="0"/>
        <w:jc w:val="both"/>
        <w:rPr>
          <w:rFonts w:cstheme="minorHAnsi"/>
        </w:rPr>
      </w:pPr>
      <w:r w:rsidRPr="00E3126A">
        <w:rPr>
          <w:rFonts w:cstheme="minorHAnsi"/>
        </w:rPr>
        <w:t>Skrbeti</w:t>
      </w:r>
      <w:r w:rsidRPr="00E3126A">
        <w:rPr>
          <w:rFonts w:cstheme="minorHAnsi"/>
          <w:spacing w:val="40"/>
        </w:rPr>
        <w:t xml:space="preserve"> </w:t>
      </w:r>
      <w:r w:rsidRPr="00E3126A">
        <w:rPr>
          <w:rFonts w:cstheme="minorHAnsi"/>
        </w:rPr>
        <w:t>za urejen</w:t>
      </w:r>
      <w:r w:rsidRPr="00E3126A">
        <w:rPr>
          <w:rFonts w:cstheme="minorHAnsi"/>
          <w:spacing w:val="40"/>
        </w:rPr>
        <w:t xml:space="preserve"> </w:t>
      </w:r>
      <w:r w:rsidRPr="00E3126A">
        <w:rPr>
          <w:rFonts w:cstheme="minorHAnsi"/>
        </w:rPr>
        <w:t>videz groba skladno z določili Odloka o pokopališkem redu</w:t>
      </w:r>
      <w:r w:rsidRPr="00E3126A">
        <w:rPr>
          <w:rFonts w:cstheme="minorHAnsi"/>
          <w:spacing w:val="40"/>
        </w:rPr>
        <w:t xml:space="preserve"> </w:t>
      </w:r>
      <w:r w:rsidRPr="00E3126A">
        <w:rPr>
          <w:rFonts w:cstheme="minorHAnsi"/>
        </w:rPr>
        <w:t>v Mestni občini Celje, to pomeni, da ga je dolžan redno vzdrževati, kar obsega obrezovanje in skrb za zasaditev (dreves, grmovnic, cvetic in trave), da ta ne</w:t>
      </w:r>
      <w:r w:rsidRPr="00E3126A">
        <w:rPr>
          <w:rFonts w:cstheme="minorHAnsi"/>
          <w:spacing w:val="80"/>
        </w:rPr>
        <w:t xml:space="preserve"> </w:t>
      </w:r>
      <w:r w:rsidRPr="00E3126A">
        <w:rPr>
          <w:rFonts w:cstheme="minorHAnsi"/>
        </w:rPr>
        <w:t>posega na sosednje grobove ali poti, skrbeti za vmesne prostore med svojim in sosednjimi grobovi, skrbeti za opremo groba, redno odstranjevati plevel in</w:t>
      </w:r>
      <w:r w:rsidRPr="00E3126A">
        <w:rPr>
          <w:rFonts w:cstheme="minorHAnsi"/>
          <w:spacing w:val="80"/>
        </w:rPr>
        <w:t xml:space="preserve"> </w:t>
      </w:r>
      <w:r w:rsidRPr="00E3126A">
        <w:rPr>
          <w:rFonts w:cstheme="minorHAnsi"/>
        </w:rPr>
        <w:t>odpadke,</w:t>
      </w:r>
      <w:r w:rsidRPr="00E3126A">
        <w:rPr>
          <w:rFonts w:cstheme="minorHAnsi"/>
          <w:spacing w:val="20"/>
        </w:rPr>
        <w:t xml:space="preserve"> </w:t>
      </w:r>
      <w:r w:rsidRPr="00E3126A">
        <w:rPr>
          <w:rFonts w:cstheme="minorHAnsi"/>
        </w:rPr>
        <w:t>ki</w:t>
      </w:r>
      <w:r w:rsidRPr="00E3126A">
        <w:rPr>
          <w:rFonts w:cstheme="minorHAnsi"/>
          <w:spacing w:val="24"/>
        </w:rPr>
        <w:t xml:space="preserve"> </w:t>
      </w:r>
      <w:r w:rsidRPr="00E3126A">
        <w:rPr>
          <w:rFonts w:cstheme="minorHAnsi"/>
        </w:rPr>
        <w:t>jih</w:t>
      </w:r>
      <w:r w:rsidRPr="00E3126A">
        <w:rPr>
          <w:rFonts w:cstheme="minorHAnsi"/>
          <w:spacing w:val="20"/>
        </w:rPr>
        <w:t xml:space="preserve"> </w:t>
      </w:r>
      <w:r w:rsidRPr="00E3126A">
        <w:rPr>
          <w:rFonts w:cstheme="minorHAnsi"/>
        </w:rPr>
        <w:t>mora</w:t>
      </w:r>
      <w:r w:rsidRPr="00E3126A">
        <w:rPr>
          <w:rFonts w:cstheme="minorHAnsi"/>
          <w:spacing w:val="21"/>
        </w:rPr>
        <w:t xml:space="preserve"> </w:t>
      </w:r>
      <w:r w:rsidRPr="00E3126A">
        <w:rPr>
          <w:rFonts w:cstheme="minorHAnsi"/>
        </w:rPr>
        <w:t>odlagati</w:t>
      </w:r>
      <w:r w:rsidRPr="00E3126A">
        <w:rPr>
          <w:rFonts w:cstheme="minorHAnsi"/>
          <w:spacing w:val="21"/>
        </w:rPr>
        <w:t xml:space="preserve"> </w:t>
      </w:r>
      <w:r w:rsidRPr="00E3126A">
        <w:rPr>
          <w:rFonts w:cstheme="minorHAnsi"/>
        </w:rPr>
        <w:t>na</w:t>
      </w:r>
      <w:r w:rsidRPr="00E3126A">
        <w:rPr>
          <w:rFonts w:cstheme="minorHAnsi"/>
          <w:spacing w:val="21"/>
        </w:rPr>
        <w:t xml:space="preserve"> </w:t>
      </w:r>
      <w:r w:rsidRPr="00E3126A">
        <w:rPr>
          <w:rFonts w:cstheme="minorHAnsi"/>
        </w:rPr>
        <w:t>za to</w:t>
      </w:r>
      <w:r w:rsidRPr="00E3126A">
        <w:rPr>
          <w:rFonts w:cstheme="minorHAnsi"/>
          <w:spacing w:val="20"/>
        </w:rPr>
        <w:t xml:space="preserve"> </w:t>
      </w:r>
      <w:r w:rsidRPr="00E3126A">
        <w:rPr>
          <w:rFonts w:cstheme="minorHAnsi"/>
        </w:rPr>
        <w:t>določena</w:t>
      </w:r>
      <w:r w:rsidRPr="00E3126A">
        <w:rPr>
          <w:rFonts w:cstheme="minorHAnsi"/>
          <w:spacing w:val="24"/>
        </w:rPr>
        <w:t xml:space="preserve"> </w:t>
      </w:r>
      <w:r w:rsidRPr="00E3126A">
        <w:rPr>
          <w:rFonts w:cstheme="minorHAnsi"/>
        </w:rPr>
        <w:t>mesta</w:t>
      </w:r>
      <w:r w:rsidRPr="00E3126A">
        <w:rPr>
          <w:rFonts w:cstheme="minorHAnsi"/>
          <w:spacing w:val="21"/>
        </w:rPr>
        <w:t xml:space="preserve"> </w:t>
      </w:r>
      <w:r w:rsidRPr="00E3126A">
        <w:rPr>
          <w:rFonts w:cstheme="minorHAnsi"/>
        </w:rPr>
        <w:t>ter</w:t>
      </w:r>
      <w:r w:rsidRPr="00E3126A">
        <w:rPr>
          <w:rFonts w:cstheme="minorHAnsi"/>
          <w:spacing w:val="20"/>
        </w:rPr>
        <w:t xml:space="preserve"> </w:t>
      </w:r>
      <w:r w:rsidRPr="00E3126A">
        <w:rPr>
          <w:rFonts w:cstheme="minorHAnsi"/>
        </w:rPr>
        <w:t>skrbeti</w:t>
      </w:r>
      <w:r w:rsidRPr="00E3126A">
        <w:rPr>
          <w:rFonts w:cstheme="minorHAnsi"/>
          <w:spacing w:val="24"/>
        </w:rPr>
        <w:t xml:space="preserve"> </w:t>
      </w:r>
      <w:r w:rsidRPr="00E3126A">
        <w:rPr>
          <w:rFonts w:cstheme="minorHAnsi"/>
        </w:rPr>
        <w:t>za</w:t>
      </w:r>
      <w:r w:rsidRPr="00E3126A">
        <w:rPr>
          <w:rFonts w:cstheme="minorHAnsi"/>
          <w:spacing w:val="21"/>
        </w:rPr>
        <w:t xml:space="preserve"> </w:t>
      </w:r>
      <w:r w:rsidRPr="00E3126A">
        <w:rPr>
          <w:rFonts w:cstheme="minorHAnsi"/>
        </w:rPr>
        <w:t>red</w:t>
      </w:r>
      <w:r w:rsidRPr="00E3126A">
        <w:rPr>
          <w:rFonts w:cstheme="minorHAnsi"/>
          <w:spacing w:val="22"/>
        </w:rPr>
        <w:t xml:space="preserve"> </w:t>
      </w:r>
      <w:r w:rsidRPr="00E3126A">
        <w:rPr>
          <w:rFonts w:cstheme="minorHAnsi"/>
        </w:rPr>
        <w:t>in</w:t>
      </w:r>
      <w:r w:rsidRPr="00E3126A">
        <w:rPr>
          <w:rFonts w:cstheme="minorHAnsi"/>
          <w:spacing w:val="22"/>
        </w:rPr>
        <w:t xml:space="preserve"> </w:t>
      </w:r>
      <w:r w:rsidRPr="00E3126A">
        <w:rPr>
          <w:rFonts w:cstheme="minorHAnsi"/>
        </w:rPr>
        <w:t>čistočo na pokopališču;</w:t>
      </w:r>
    </w:p>
    <w:p w14:paraId="7262F083" w14:textId="77777777" w:rsidR="0002462D" w:rsidRPr="00E3126A" w:rsidRDefault="0002462D" w:rsidP="0002462D">
      <w:pPr>
        <w:pStyle w:val="Odstavekseznama"/>
        <w:widowControl w:val="0"/>
        <w:numPr>
          <w:ilvl w:val="0"/>
          <w:numId w:val="11"/>
        </w:numPr>
        <w:tabs>
          <w:tab w:val="left" w:pos="847"/>
          <w:tab w:val="left" w:pos="861"/>
        </w:tabs>
        <w:autoSpaceDE w:val="0"/>
        <w:autoSpaceDN w:val="0"/>
        <w:spacing w:after="0" w:line="276" w:lineRule="auto"/>
        <w:ind w:right="133" w:hanging="361"/>
        <w:contextualSpacing w:val="0"/>
        <w:jc w:val="both"/>
        <w:rPr>
          <w:rFonts w:cstheme="minorHAnsi"/>
        </w:rPr>
      </w:pPr>
      <w:r w:rsidRPr="00E3126A">
        <w:rPr>
          <w:rFonts w:cstheme="minorHAnsi"/>
        </w:rPr>
        <w:t>Pred postavljanjem, spreminjanjem ali odstranitvijo spomenikov, obnovo spomenikov in grobnic ter vsakim drugim posegom v prostor na pokopališču</w:t>
      </w:r>
      <w:r w:rsidRPr="00E3126A">
        <w:rPr>
          <w:rFonts w:cstheme="minorHAnsi"/>
          <w:spacing w:val="40"/>
        </w:rPr>
        <w:t xml:space="preserve"> </w:t>
      </w:r>
      <w:r w:rsidRPr="00E3126A">
        <w:rPr>
          <w:rFonts w:cstheme="minorHAnsi"/>
        </w:rPr>
        <w:t>pridobiti predhodno soglasje najemodajalca, pri čemer višina nagrobnega obeležja ne sme presegati višine</w:t>
      </w:r>
      <w:r w:rsidRPr="00E3126A">
        <w:rPr>
          <w:rFonts w:cstheme="minorHAnsi"/>
          <w:spacing w:val="40"/>
        </w:rPr>
        <w:t xml:space="preserve"> </w:t>
      </w:r>
      <w:r w:rsidRPr="00E3126A">
        <w:rPr>
          <w:rFonts w:cstheme="minorHAnsi"/>
        </w:rPr>
        <w:t>pokopališkega zidu na oddelku pokopališča, kjer se grob nahaja;</w:t>
      </w:r>
    </w:p>
    <w:p w14:paraId="58B1B71E" w14:textId="77777777" w:rsidR="0002462D" w:rsidRPr="00E3126A" w:rsidRDefault="0002462D" w:rsidP="0002462D">
      <w:pPr>
        <w:pStyle w:val="Odstavekseznama"/>
        <w:widowControl w:val="0"/>
        <w:numPr>
          <w:ilvl w:val="0"/>
          <w:numId w:val="11"/>
        </w:numPr>
        <w:tabs>
          <w:tab w:val="left" w:pos="848"/>
          <w:tab w:val="left" w:pos="861"/>
        </w:tabs>
        <w:autoSpaceDE w:val="0"/>
        <w:autoSpaceDN w:val="0"/>
        <w:spacing w:after="0" w:line="276" w:lineRule="auto"/>
        <w:ind w:right="132" w:hanging="360"/>
        <w:contextualSpacing w:val="0"/>
        <w:jc w:val="both"/>
        <w:rPr>
          <w:rFonts w:cstheme="minorHAnsi"/>
        </w:rPr>
      </w:pPr>
      <w:r w:rsidRPr="00E3126A">
        <w:rPr>
          <w:rFonts w:cstheme="minorHAnsi"/>
        </w:rPr>
        <w:t>Najemodajalcu</w:t>
      </w:r>
      <w:r w:rsidRPr="00E3126A">
        <w:rPr>
          <w:rFonts w:cstheme="minorHAnsi"/>
          <w:spacing w:val="40"/>
        </w:rPr>
        <w:t xml:space="preserve"> </w:t>
      </w:r>
      <w:r w:rsidRPr="00E3126A">
        <w:rPr>
          <w:rFonts w:cstheme="minorHAnsi"/>
        </w:rPr>
        <w:t>priglasiti</w:t>
      </w:r>
      <w:r w:rsidRPr="00E3126A">
        <w:rPr>
          <w:rFonts w:cstheme="minorHAnsi"/>
          <w:spacing w:val="40"/>
        </w:rPr>
        <w:t xml:space="preserve"> </w:t>
      </w:r>
      <w:r w:rsidRPr="00E3126A">
        <w:rPr>
          <w:rFonts w:cstheme="minorHAnsi"/>
        </w:rPr>
        <w:t>termine</w:t>
      </w:r>
      <w:r w:rsidRPr="00E3126A">
        <w:rPr>
          <w:rFonts w:cstheme="minorHAnsi"/>
          <w:spacing w:val="40"/>
        </w:rPr>
        <w:t xml:space="preserve"> </w:t>
      </w:r>
      <w:r w:rsidRPr="00E3126A">
        <w:rPr>
          <w:rFonts w:cstheme="minorHAnsi"/>
        </w:rPr>
        <w:t>izvajanja</w:t>
      </w:r>
      <w:r w:rsidRPr="00E3126A">
        <w:rPr>
          <w:rFonts w:cstheme="minorHAnsi"/>
          <w:spacing w:val="40"/>
        </w:rPr>
        <w:t xml:space="preserve"> </w:t>
      </w:r>
      <w:r w:rsidRPr="00E3126A">
        <w:rPr>
          <w:rFonts w:cstheme="minorHAnsi"/>
        </w:rPr>
        <w:t>drugih</w:t>
      </w:r>
      <w:r w:rsidRPr="00E3126A">
        <w:rPr>
          <w:rFonts w:cstheme="minorHAnsi"/>
          <w:spacing w:val="40"/>
        </w:rPr>
        <w:t xml:space="preserve"> </w:t>
      </w:r>
      <w:r w:rsidRPr="00E3126A">
        <w:rPr>
          <w:rFonts w:cstheme="minorHAnsi"/>
        </w:rPr>
        <w:t>del,</w:t>
      </w:r>
      <w:r w:rsidRPr="00E3126A">
        <w:rPr>
          <w:rFonts w:cstheme="minorHAnsi"/>
          <w:spacing w:val="40"/>
        </w:rPr>
        <w:t xml:space="preserve"> </w:t>
      </w:r>
      <w:r w:rsidRPr="00E3126A">
        <w:rPr>
          <w:rFonts w:cstheme="minorHAnsi"/>
        </w:rPr>
        <w:t>ki</w:t>
      </w:r>
      <w:r w:rsidRPr="00E3126A">
        <w:rPr>
          <w:rFonts w:cstheme="minorHAnsi"/>
          <w:spacing w:val="40"/>
        </w:rPr>
        <w:t xml:space="preserve"> </w:t>
      </w:r>
      <w:r w:rsidRPr="00E3126A">
        <w:rPr>
          <w:rFonts w:cstheme="minorHAnsi"/>
        </w:rPr>
        <w:t>niso</w:t>
      </w:r>
      <w:r w:rsidRPr="00E3126A">
        <w:rPr>
          <w:rFonts w:cstheme="minorHAnsi"/>
          <w:spacing w:val="40"/>
        </w:rPr>
        <w:t xml:space="preserve"> </w:t>
      </w:r>
      <w:r w:rsidRPr="00E3126A">
        <w:rPr>
          <w:rFonts w:cstheme="minorHAnsi"/>
        </w:rPr>
        <w:t>zajeta</w:t>
      </w:r>
      <w:r w:rsidRPr="00E3126A">
        <w:rPr>
          <w:rFonts w:cstheme="minorHAnsi"/>
          <w:spacing w:val="40"/>
        </w:rPr>
        <w:t xml:space="preserve"> </w:t>
      </w:r>
      <w:r w:rsidRPr="00E3126A">
        <w:rPr>
          <w:rFonts w:cstheme="minorHAnsi"/>
        </w:rPr>
        <w:t>v</w:t>
      </w:r>
      <w:r w:rsidRPr="00E3126A">
        <w:rPr>
          <w:rFonts w:cstheme="minorHAnsi"/>
          <w:spacing w:val="40"/>
        </w:rPr>
        <w:t xml:space="preserve"> </w:t>
      </w:r>
      <w:r w:rsidRPr="00E3126A">
        <w:rPr>
          <w:rFonts w:cstheme="minorHAnsi"/>
        </w:rPr>
        <w:t>prejšnji alineji (klesanje in barvanje črk, čiščenje spomenikov in drugih nagrobnih obeležij, vrtnarske storitve);</w:t>
      </w:r>
    </w:p>
    <w:p w14:paraId="34CAD889" w14:textId="77777777" w:rsidR="0002462D" w:rsidRPr="00E3126A" w:rsidRDefault="0002462D" w:rsidP="0002462D">
      <w:pPr>
        <w:pStyle w:val="Odstavekseznama"/>
        <w:widowControl w:val="0"/>
        <w:numPr>
          <w:ilvl w:val="0"/>
          <w:numId w:val="11"/>
        </w:numPr>
        <w:tabs>
          <w:tab w:val="left" w:pos="847"/>
          <w:tab w:val="left" w:pos="861"/>
        </w:tabs>
        <w:autoSpaceDE w:val="0"/>
        <w:autoSpaceDN w:val="0"/>
        <w:spacing w:after="0" w:line="276" w:lineRule="auto"/>
        <w:ind w:right="132" w:hanging="361"/>
        <w:contextualSpacing w:val="0"/>
        <w:jc w:val="both"/>
        <w:rPr>
          <w:rFonts w:cstheme="minorHAnsi"/>
        </w:rPr>
      </w:pPr>
      <w:r w:rsidRPr="00E3126A">
        <w:rPr>
          <w:rFonts w:cstheme="minorHAnsi"/>
        </w:rPr>
        <w:t>Spomenikom in drugim nagrobnim obeležjem groba ter grobnicam, ki so</w:t>
      </w:r>
      <w:r w:rsidRPr="00E3126A">
        <w:rPr>
          <w:rFonts w:cstheme="minorHAnsi"/>
          <w:spacing w:val="80"/>
        </w:rPr>
        <w:t xml:space="preserve"> </w:t>
      </w:r>
      <w:r w:rsidRPr="00E3126A">
        <w:rPr>
          <w:rFonts w:cstheme="minorHAnsi"/>
        </w:rPr>
        <w:t>registrirana kulturna dediščina ali kulturni spomeniki, se lahko videz groba (oblika, material,</w:t>
      </w:r>
      <w:r w:rsidRPr="00E3126A">
        <w:rPr>
          <w:rFonts w:cstheme="minorHAnsi"/>
          <w:spacing w:val="40"/>
        </w:rPr>
        <w:t xml:space="preserve"> </w:t>
      </w:r>
      <w:r w:rsidRPr="00E3126A">
        <w:rPr>
          <w:rFonts w:cstheme="minorHAnsi"/>
        </w:rPr>
        <w:t>napis)</w:t>
      </w:r>
      <w:r w:rsidRPr="00E3126A">
        <w:rPr>
          <w:rFonts w:cstheme="minorHAnsi"/>
          <w:spacing w:val="40"/>
        </w:rPr>
        <w:t xml:space="preserve"> </w:t>
      </w:r>
      <w:r w:rsidRPr="00E3126A">
        <w:rPr>
          <w:rFonts w:cstheme="minorHAnsi"/>
        </w:rPr>
        <w:t>spreminja</w:t>
      </w:r>
      <w:r w:rsidRPr="00E3126A">
        <w:rPr>
          <w:rFonts w:cstheme="minorHAnsi"/>
          <w:spacing w:val="40"/>
        </w:rPr>
        <w:t xml:space="preserve"> </w:t>
      </w:r>
      <w:r w:rsidRPr="00E3126A">
        <w:rPr>
          <w:rFonts w:cstheme="minorHAnsi"/>
        </w:rPr>
        <w:t>le</w:t>
      </w:r>
      <w:r w:rsidRPr="00E3126A">
        <w:rPr>
          <w:rFonts w:cstheme="minorHAnsi"/>
          <w:spacing w:val="40"/>
        </w:rPr>
        <w:t xml:space="preserve"> </w:t>
      </w:r>
      <w:r w:rsidRPr="00E3126A">
        <w:rPr>
          <w:rFonts w:cstheme="minorHAnsi"/>
        </w:rPr>
        <w:t>v</w:t>
      </w:r>
      <w:r w:rsidRPr="00E3126A">
        <w:rPr>
          <w:rFonts w:cstheme="minorHAnsi"/>
          <w:spacing w:val="40"/>
        </w:rPr>
        <w:t xml:space="preserve"> </w:t>
      </w:r>
      <w:r w:rsidRPr="00E3126A">
        <w:rPr>
          <w:rFonts w:cstheme="minorHAnsi"/>
        </w:rPr>
        <w:t>soglasju</w:t>
      </w:r>
      <w:r w:rsidRPr="00E3126A">
        <w:rPr>
          <w:rFonts w:cstheme="minorHAnsi"/>
          <w:spacing w:val="40"/>
        </w:rPr>
        <w:t xml:space="preserve"> </w:t>
      </w:r>
      <w:r w:rsidRPr="00E3126A">
        <w:rPr>
          <w:rFonts w:cstheme="minorHAnsi"/>
        </w:rPr>
        <w:t>z</w:t>
      </w:r>
      <w:r w:rsidRPr="00E3126A">
        <w:rPr>
          <w:rFonts w:cstheme="minorHAnsi"/>
          <w:spacing w:val="40"/>
        </w:rPr>
        <w:t xml:space="preserve"> </w:t>
      </w:r>
      <w:r w:rsidRPr="00E3126A">
        <w:rPr>
          <w:rFonts w:cstheme="minorHAnsi"/>
        </w:rPr>
        <w:t>organizacijo,</w:t>
      </w:r>
      <w:r w:rsidRPr="00E3126A">
        <w:rPr>
          <w:rFonts w:cstheme="minorHAnsi"/>
          <w:spacing w:val="40"/>
        </w:rPr>
        <w:t xml:space="preserve"> </w:t>
      </w:r>
      <w:r w:rsidRPr="00E3126A">
        <w:rPr>
          <w:rFonts w:cstheme="minorHAnsi"/>
        </w:rPr>
        <w:t>pristojno</w:t>
      </w:r>
      <w:r w:rsidRPr="00E3126A">
        <w:rPr>
          <w:rFonts w:cstheme="minorHAnsi"/>
          <w:spacing w:val="40"/>
        </w:rPr>
        <w:t xml:space="preserve"> </w:t>
      </w:r>
      <w:r w:rsidRPr="00E3126A">
        <w:rPr>
          <w:rFonts w:cstheme="minorHAnsi"/>
        </w:rPr>
        <w:t>za</w:t>
      </w:r>
      <w:r w:rsidRPr="00E3126A">
        <w:rPr>
          <w:rFonts w:cstheme="minorHAnsi"/>
          <w:spacing w:val="40"/>
        </w:rPr>
        <w:t xml:space="preserve"> </w:t>
      </w:r>
      <w:r w:rsidRPr="00E3126A">
        <w:rPr>
          <w:rFonts w:cstheme="minorHAnsi"/>
        </w:rPr>
        <w:t>varstvo kulturne dediščine;</w:t>
      </w:r>
    </w:p>
    <w:p w14:paraId="64E1C30E" w14:textId="77777777" w:rsidR="0002462D" w:rsidRPr="00E3126A" w:rsidRDefault="0002462D" w:rsidP="0002462D">
      <w:pPr>
        <w:pStyle w:val="Odstavekseznama"/>
        <w:widowControl w:val="0"/>
        <w:numPr>
          <w:ilvl w:val="0"/>
          <w:numId w:val="11"/>
        </w:numPr>
        <w:tabs>
          <w:tab w:val="left" w:pos="848"/>
          <w:tab w:val="left" w:pos="861"/>
        </w:tabs>
        <w:autoSpaceDE w:val="0"/>
        <w:autoSpaceDN w:val="0"/>
        <w:spacing w:after="0" w:line="276" w:lineRule="auto"/>
        <w:ind w:right="134" w:hanging="360"/>
        <w:contextualSpacing w:val="0"/>
        <w:jc w:val="both"/>
        <w:rPr>
          <w:rFonts w:cstheme="minorHAnsi"/>
        </w:rPr>
      </w:pPr>
      <w:r w:rsidRPr="00E3126A">
        <w:rPr>
          <w:rFonts w:cstheme="minorHAnsi"/>
        </w:rPr>
        <w:t>Brez</w:t>
      </w:r>
      <w:r w:rsidRPr="00E3126A">
        <w:rPr>
          <w:rFonts w:cstheme="minorHAnsi"/>
          <w:spacing w:val="40"/>
        </w:rPr>
        <w:t xml:space="preserve"> </w:t>
      </w:r>
      <w:r w:rsidRPr="00E3126A">
        <w:rPr>
          <w:rFonts w:cstheme="minorHAnsi"/>
        </w:rPr>
        <w:t>soglasja</w:t>
      </w:r>
      <w:r w:rsidRPr="00E3126A">
        <w:rPr>
          <w:rFonts w:cstheme="minorHAnsi"/>
          <w:spacing w:val="40"/>
        </w:rPr>
        <w:t xml:space="preserve"> </w:t>
      </w:r>
      <w:r w:rsidRPr="00E3126A">
        <w:rPr>
          <w:rFonts w:cstheme="minorHAnsi"/>
        </w:rPr>
        <w:t>najemodajalca</w:t>
      </w:r>
      <w:r w:rsidRPr="00E3126A">
        <w:rPr>
          <w:rFonts w:cstheme="minorHAnsi"/>
          <w:spacing w:val="40"/>
        </w:rPr>
        <w:t xml:space="preserve"> </w:t>
      </w:r>
      <w:r w:rsidRPr="00E3126A">
        <w:rPr>
          <w:rFonts w:cstheme="minorHAnsi"/>
        </w:rPr>
        <w:t>na</w:t>
      </w:r>
      <w:r w:rsidRPr="00E3126A">
        <w:rPr>
          <w:rFonts w:cstheme="minorHAnsi"/>
          <w:spacing w:val="40"/>
        </w:rPr>
        <w:t xml:space="preserve"> </w:t>
      </w:r>
      <w:r w:rsidRPr="00E3126A">
        <w:rPr>
          <w:rFonts w:cstheme="minorHAnsi"/>
        </w:rPr>
        <w:t>grobu</w:t>
      </w:r>
      <w:r w:rsidRPr="00E3126A">
        <w:rPr>
          <w:rFonts w:cstheme="minorHAnsi"/>
          <w:spacing w:val="40"/>
        </w:rPr>
        <w:t xml:space="preserve"> </w:t>
      </w:r>
      <w:r w:rsidRPr="00E3126A">
        <w:rPr>
          <w:rFonts w:cstheme="minorHAnsi"/>
        </w:rPr>
        <w:t>ne</w:t>
      </w:r>
      <w:r w:rsidRPr="00E3126A">
        <w:rPr>
          <w:rFonts w:cstheme="minorHAnsi"/>
          <w:spacing w:val="40"/>
        </w:rPr>
        <w:t xml:space="preserve"> </w:t>
      </w:r>
      <w:r w:rsidRPr="00E3126A">
        <w:rPr>
          <w:rFonts w:cstheme="minorHAnsi"/>
        </w:rPr>
        <w:t>saditi</w:t>
      </w:r>
      <w:r w:rsidRPr="00E3126A">
        <w:rPr>
          <w:rFonts w:cstheme="minorHAnsi"/>
          <w:spacing w:val="40"/>
        </w:rPr>
        <w:t xml:space="preserve"> </w:t>
      </w:r>
      <w:r w:rsidRPr="00E3126A">
        <w:rPr>
          <w:rFonts w:cstheme="minorHAnsi"/>
        </w:rPr>
        <w:t>dreves</w:t>
      </w:r>
      <w:r w:rsidRPr="00E3126A">
        <w:rPr>
          <w:rFonts w:cstheme="minorHAnsi"/>
          <w:spacing w:val="40"/>
        </w:rPr>
        <w:t xml:space="preserve"> </w:t>
      </w:r>
      <w:r w:rsidRPr="00E3126A">
        <w:rPr>
          <w:rFonts w:cstheme="minorHAnsi"/>
        </w:rPr>
        <w:t>in</w:t>
      </w:r>
      <w:r w:rsidRPr="00E3126A">
        <w:rPr>
          <w:rFonts w:cstheme="minorHAnsi"/>
          <w:spacing w:val="40"/>
        </w:rPr>
        <w:t xml:space="preserve"> </w:t>
      </w:r>
      <w:r w:rsidRPr="00E3126A">
        <w:rPr>
          <w:rFonts w:cstheme="minorHAnsi"/>
        </w:rPr>
        <w:t>grmičevja,</w:t>
      </w:r>
      <w:r w:rsidRPr="00E3126A">
        <w:rPr>
          <w:rFonts w:cstheme="minorHAnsi"/>
          <w:spacing w:val="40"/>
        </w:rPr>
        <w:t xml:space="preserve"> </w:t>
      </w:r>
      <w:r w:rsidRPr="00E3126A">
        <w:rPr>
          <w:rFonts w:cstheme="minorHAnsi"/>
        </w:rPr>
        <w:t>ki</w:t>
      </w:r>
      <w:r w:rsidRPr="00E3126A">
        <w:rPr>
          <w:rFonts w:cstheme="minorHAnsi"/>
          <w:spacing w:val="40"/>
        </w:rPr>
        <w:t xml:space="preserve"> </w:t>
      </w:r>
      <w:r w:rsidRPr="00E3126A">
        <w:rPr>
          <w:rFonts w:cstheme="minorHAnsi"/>
        </w:rPr>
        <w:t>zrastejo več kot meter in pol;</w:t>
      </w:r>
    </w:p>
    <w:p w14:paraId="4404CE45" w14:textId="77777777" w:rsidR="0002462D" w:rsidRPr="00E3126A" w:rsidRDefault="0002462D" w:rsidP="0002462D">
      <w:pPr>
        <w:pStyle w:val="Odstavekseznama"/>
        <w:widowControl w:val="0"/>
        <w:numPr>
          <w:ilvl w:val="0"/>
          <w:numId w:val="11"/>
        </w:numPr>
        <w:tabs>
          <w:tab w:val="left" w:pos="848"/>
        </w:tabs>
        <w:autoSpaceDE w:val="0"/>
        <w:autoSpaceDN w:val="0"/>
        <w:spacing w:after="0" w:line="240" w:lineRule="auto"/>
        <w:ind w:left="848" w:hanging="347"/>
        <w:contextualSpacing w:val="0"/>
        <w:jc w:val="both"/>
        <w:rPr>
          <w:rFonts w:cstheme="minorHAnsi"/>
        </w:rPr>
      </w:pPr>
      <w:r w:rsidRPr="00E3126A">
        <w:rPr>
          <w:rFonts w:cstheme="minorHAnsi"/>
        </w:rPr>
        <w:t>Drevje</w:t>
      </w:r>
      <w:r w:rsidRPr="00E3126A">
        <w:rPr>
          <w:rFonts w:cstheme="minorHAnsi"/>
          <w:spacing w:val="14"/>
        </w:rPr>
        <w:t xml:space="preserve"> </w:t>
      </w:r>
      <w:r w:rsidRPr="00E3126A">
        <w:rPr>
          <w:rFonts w:cstheme="minorHAnsi"/>
        </w:rPr>
        <w:t>sekati,</w:t>
      </w:r>
      <w:r w:rsidRPr="00E3126A">
        <w:rPr>
          <w:rFonts w:cstheme="minorHAnsi"/>
          <w:spacing w:val="14"/>
        </w:rPr>
        <w:t xml:space="preserve"> </w:t>
      </w:r>
      <w:r w:rsidRPr="00E3126A">
        <w:rPr>
          <w:rFonts w:cstheme="minorHAnsi"/>
        </w:rPr>
        <w:t>žagati,</w:t>
      </w:r>
      <w:r w:rsidRPr="00E3126A">
        <w:rPr>
          <w:rFonts w:cstheme="minorHAnsi"/>
          <w:spacing w:val="13"/>
        </w:rPr>
        <w:t xml:space="preserve"> </w:t>
      </w:r>
      <w:r w:rsidRPr="00E3126A">
        <w:rPr>
          <w:rFonts w:cstheme="minorHAnsi"/>
        </w:rPr>
        <w:t>obrezovati</w:t>
      </w:r>
      <w:r w:rsidRPr="00E3126A">
        <w:rPr>
          <w:rFonts w:cstheme="minorHAnsi"/>
          <w:spacing w:val="15"/>
        </w:rPr>
        <w:t xml:space="preserve"> </w:t>
      </w:r>
      <w:r w:rsidRPr="00E3126A">
        <w:rPr>
          <w:rFonts w:cstheme="minorHAnsi"/>
        </w:rPr>
        <w:t>ali</w:t>
      </w:r>
      <w:r w:rsidRPr="00E3126A">
        <w:rPr>
          <w:rFonts w:cstheme="minorHAnsi"/>
          <w:spacing w:val="16"/>
        </w:rPr>
        <w:t xml:space="preserve"> </w:t>
      </w:r>
      <w:r w:rsidRPr="00E3126A">
        <w:rPr>
          <w:rFonts w:cstheme="minorHAnsi"/>
        </w:rPr>
        <w:t>odstranjevati</w:t>
      </w:r>
      <w:r w:rsidRPr="00E3126A">
        <w:rPr>
          <w:rFonts w:cstheme="minorHAnsi"/>
          <w:spacing w:val="14"/>
        </w:rPr>
        <w:t xml:space="preserve"> </w:t>
      </w:r>
      <w:r w:rsidRPr="00E3126A">
        <w:rPr>
          <w:rFonts w:cstheme="minorHAnsi"/>
        </w:rPr>
        <w:t>le</w:t>
      </w:r>
      <w:r w:rsidRPr="00E3126A">
        <w:rPr>
          <w:rFonts w:cstheme="minorHAnsi"/>
          <w:spacing w:val="12"/>
        </w:rPr>
        <w:t xml:space="preserve"> </w:t>
      </w:r>
      <w:r w:rsidRPr="00E3126A">
        <w:rPr>
          <w:rFonts w:cstheme="minorHAnsi"/>
        </w:rPr>
        <w:t>s</w:t>
      </w:r>
      <w:r w:rsidRPr="00E3126A">
        <w:rPr>
          <w:rFonts w:cstheme="minorHAnsi"/>
          <w:spacing w:val="14"/>
        </w:rPr>
        <w:t xml:space="preserve"> </w:t>
      </w:r>
      <w:r w:rsidRPr="00E3126A">
        <w:rPr>
          <w:rFonts w:cstheme="minorHAnsi"/>
        </w:rPr>
        <w:t>soglasjem</w:t>
      </w:r>
      <w:r w:rsidRPr="00E3126A">
        <w:rPr>
          <w:rFonts w:cstheme="minorHAnsi"/>
          <w:spacing w:val="14"/>
        </w:rPr>
        <w:t xml:space="preserve"> </w:t>
      </w:r>
      <w:r w:rsidRPr="00E3126A">
        <w:rPr>
          <w:rFonts w:cstheme="minorHAnsi"/>
          <w:spacing w:val="-2"/>
        </w:rPr>
        <w:t>najemodajalca;</w:t>
      </w:r>
    </w:p>
    <w:p w14:paraId="076A1346" w14:textId="77777777" w:rsidR="0002462D" w:rsidRPr="00E3126A" w:rsidRDefault="0002462D" w:rsidP="0002462D">
      <w:pPr>
        <w:pStyle w:val="Odstavekseznama"/>
        <w:widowControl w:val="0"/>
        <w:numPr>
          <w:ilvl w:val="0"/>
          <w:numId w:val="11"/>
        </w:numPr>
        <w:tabs>
          <w:tab w:val="left" w:pos="848"/>
          <w:tab w:val="left" w:pos="861"/>
        </w:tabs>
        <w:autoSpaceDE w:val="0"/>
        <w:autoSpaceDN w:val="0"/>
        <w:spacing w:before="35" w:after="0" w:line="278" w:lineRule="auto"/>
        <w:ind w:right="131" w:hanging="361"/>
        <w:contextualSpacing w:val="0"/>
        <w:rPr>
          <w:rFonts w:cstheme="minorHAnsi"/>
        </w:rPr>
      </w:pPr>
      <w:r w:rsidRPr="00E3126A">
        <w:rPr>
          <w:rFonts w:cstheme="minorHAnsi"/>
        </w:rPr>
        <w:t>Na</w:t>
      </w:r>
      <w:r w:rsidRPr="00E3126A">
        <w:rPr>
          <w:rFonts w:cstheme="minorHAnsi"/>
          <w:spacing w:val="68"/>
        </w:rPr>
        <w:t xml:space="preserve"> </w:t>
      </w:r>
      <w:r w:rsidRPr="00E3126A">
        <w:rPr>
          <w:rFonts w:cstheme="minorHAnsi"/>
        </w:rPr>
        <w:t>pokopališče</w:t>
      </w:r>
      <w:r w:rsidRPr="00E3126A">
        <w:rPr>
          <w:rFonts w:cstheme="minorHAnsi"/>
          <w:spacing w:val="67"/>
        </w:rPr>
        <w:t xml:space="preserve"> </w:t>
      </w:r>
      <w:r w:rsidRPr="00E3126A">
        <w:rPr>
          <w:rFonts w:cstheme="minorHAnsi"/>
        </w:rPr>
        <w:t>ne</w:t>
      </w:r>
      <w:r w:rsidRPr="00E3126A">
        <w:rPr>
          <w:rFonts w:cstheme="minorHAnsi"/>
          <w:spacing w:val="69"/>
        </w:rPr>
        <w:t xml:space="preserve"> </w:t>
      </w:r>
      <w:r w:rsidRPr="00E3126A">
        <w:rPr>
          <w:rFonts w:cstheme="minorHAnsi"/>
        </w:rPr>
        <w:t>voditi</w:t>
      </w:r>
      <w:r w:rsidRPr="00E3126A">
        <w:rPr>
          <w:rFonts w:cstheme="minorHAnsi"/>
          <w:spacing w:val="70"/>
        </w:rPr>
        <w:t xml:space="preserve"> </w:t>
      </w:r>
      <w:r w:rsidRPr="00E3126A">
        <w:rPr>
          <w:rFonts w:cstheme="minorHAnsi"/>
        </w:rPr>
        <w:t>psov</w:t>
      </w:r>
      <w:r w:rsidRPr="00E3126A">
        <w:rPr>
          <w:rFonts w:cstheme="minorHAnsi"/>
          <w:spacing w:val="67"/>
        </w:rPr>
        <w:t xml:space="preserve"> </w:t>
      </w:r>
      <w:r w:rsidRPr="00E3126A">
        <w:rPr>
          <w:rFonts w:cstheme="minorHAnsi"/>
        </w:rPr>
        <w:t>in</w:t>
      </w:r>
      <w:r w:rsidRPr="00E3126A">
        <w:rPr>
          <w:rFonts w:cstheme="minorHAnsi"/>
          <w:spacing w:val="69"/>
        </w:rPr>
        <w:t xml:space="preserve"> </w:t>
      </w:r>
      <w:r w:rsidRPr="00E3126A">
        <w:rPr>
          <w:rFonts w:cstheme="minorHAnsi"/>
        </w:rPr>
        <w:t>drugih</w:t>
      </w:r>
      <w:r w:rsidRPr="00E3126A">
        <w:rPr>
          <w:rFonts w:cstheme="minorHAnsi"/>
          <w:spacing w:val="69"/>
        </w:rPr>
        <w:t xml:space="preserve"> </w:t>
      </w:r>
      <w:r w:rsidRPr="00E3126A">
        <w:rPr>
          <w:rFonts w:cstheme="minorHAnsi"/>
        </w:rPr>
        <w:t>živali,</w:t>
      </w:r>
      <w:r w:rsidRPr="00E3126A">
        <w:rPr>
          <w:rFonts w:cstheme="minorHAnsi"/>
          <w:spacing w:val="67"/>
        </w:rPr>
        <w:t xml:space="preserve"> </w:t>
      </w:r>
      <w:r w:rsidRPr="00E3126A">
        <w:rPr>
          <w:rFonts w:cstheme="minorHAnsi"/>
        </w:rPr>
        <w:t>razen</w:t>
      </w:r>
      <w:r w:rsidRPr="00E3126A">
        <w:rPr>
          <w:rFonts w:cstheme="minorHAnsi"/>
          <w:spacing w:val="69"/>
        </w:rPr>
        <w:t xml:space="preserve"> </w:t>
      </w:r>
      <w:r w:rsidRPr="00E3126A">
        <w:rPr>
          <w:rFonts w:cstheme="minorHAnsi"/>
        </w:rPr>
        <w:t>če</w:t>
      </w:r>
      <w:r w:rsidRPr="00E3126A">
        <w:rPr>
          <w:rFonts w:cstheme="minorHAnsi"/>
          <w:spacing w:val="67"/>
        </w:rPr>
        <w:t xml:space="preserve"> </w:t>
      </w:r>
      <w:r w:rsidRPr="00E3126A">
        <w:rPr>
          <w:rFonts w:cstheme="minorHAnsi"/>
        </w:rPr>
        <w:t>gre</w:t>
      </w:r>
      <w:r w:rsidRPr="00E3126A">
        <w:rPr>
          <w:rFonts w:cstheme="minorHAnsi"/>
          <w:spacing w:val="67"/>
        </w:rPr>
        <w:t xml:space="preserve"> </w:t>
      </w:r>
      <w:r w:rsidRPr="00E3126A">
        <w:rPr>
          <w:rFonts w:cstheme="minorHAnsi"/>
        </w:rPr>
        <w:t>za</w:t>
      </w:r>
      <w:r w:rsidRPr="00E3126A">
        <w:rPr>
          <w:rFonts w:cstheme="minorHAnsi"/>
          <w:spacing w:val="70"/>
        </w:rPr>
        <w:t xml:space="preserve"> </w:t>
      </w:r>
      <w:r w:rsidRPr="00E3126A">
        <w:rPr>
          <w:rFonts w:cstheme="minorHAnsi"/>
        </w:rPr>
        <w:t>pse,</w:t>
      </w:r>
      <w:r w:rsidRPr="00E3126A">
        <w:rPr>
          <w:rFonts w:cstheme="minorHAnsi"/>
          <w:spacing w:val="67"/>
        </w:rPr>
        <w:t xml:space="preserve"> </w:t>
      </w:r>
      <w:r w:rsidRPr="00E3126A">
        <w:rPr>
          <w:rFonts w:cstheme="minorHAnsi"/>
        </w:rPr>
        <w:t>ki</w:t>
      </w:r>
      <w:r w:rsidRPr="00E3126A">
        <w:rPr>
          <w:rFonts w:cstheme="minorHAnsi"/>
          <w:spacing w:val="70"/>
        </w:rPr>
        <w:t xml:space="preserve"> </w:t>
      </w:r>
      <w:r w:rsidRPr="00E3126A">
        <w:rPr>
          <w:rFonts w:cstheme="minorHAnsi"/>
        </w:rPr>
        <w:t>služijo človeku kot vodniki;</w:t>
      </w:r>
    </w:p>
    <w:p w14:paraId="0B720E9E" w14:textId="77777777" w:rsidR="0002462D" w:rsidRPr="00E3126A" w:rsidRDefault="0002462D" w:rsidP="0002462D">
      <w:pPr>
        <w:pStyle w:val="Odstavekseznama"/>
        <w:widowControl w:val="0"/>
        <w:numPr>
          <w:ilvl w:val="0"/>
          <w:numId w:val="11"/>
        </w:numPr>
        <w:tabs>
          <w:tab w:val="left" w:pos="848"/>
        </w:tabs>
        <w:autoSpaceDE w:val="0"/>
        <w:autoSpaceDN w:val="0"/>
        <w:spacing w:after="0" w:line="238" w:lineRule="exact"/>
        <w:ind w:left="848" w:hanging="347"/>
        <w:contextualSpacing w:val="0"/>
        <w:rPr>
          <w:rFonts w:cstheme="minorHAnsi"/>
        </w:rPr>
      </w:pPr>
      <w:r w:rsidRPr="00E3126A">
        <w:rPr>
          <w:rFonts w:cstheme="minorHAnsi"/>
        </w:rPr>
        <w:t>Na</w:t>
      </w:r>
      <w:r w:rsidRPr="00E3126A">
        <w:rPr>
          <w:rFonts w:cstheme="minorHAnsi"/>
          <w:spacing w:val="15"/>
        </w:rPr>
        <w:t xml:space="preserve"> </w:t>
      </w:r>
      <w:r w:rsidRPr="00E3126A">
        <w:rPr>
          <w:rFonts w:cstheme="minorHAnsi"/>
        </w:rPr>
        <w:t>pokopališče</w:t>
      </w:r>
      <w:r w:rsidRPr="00E3126A">
        <w:rPr>
          <w:rFonts w:cstheme="minorHAnsi"/>
          <w:spacing w:val="14"/>
        </w:rPr>
        <w:t xml:space="preserve"> </w:t>
      </w:r>
      <w:r w:rsidRPr="00E3126A">
        <w:rPr>
          <w:rFonts w:cstheme="minorHAnsi"/>
        </w:rPr>
        <w:t>ne</w:t>
      </w:r>
      <w:r w:rsidRPr="00E3126A">
        <w:rPr>
          <w:rFonts w:cstheme="minorHAnsi"/>
          <w:spacing w:val="14"/>
        </w:rPr>
        <w:t xml:space="preserve"> </w:t>
      </w:r>
      <w:r w:rsidRPr="00E3126A">
        <w:rPr>
          <w:rFonts w:cstheme="minorHAnsi"/>
        </w:rPr>
        <w:t>dostopati</w:t>
      </w:r>
      <w:r w:rsidRPr="00E3126A">
        <w:rPr>
          <w:rFonts w:cstheme="minorHAnsi"/>
          <w:spacing w:val="18"/>
        </w:rPr>
        <w:t xml:space="preserve"> </w:t>
      </w:r>
      <w:r w:rsidRPr="00E3126A">
        <w:rPr>
          <w:rFonts w:cstheme="minorHAnsi"/>
        </w:rPr>
        <w:t>z</w:t>
      </w:r>
      <w:r w:rsidRPr="00E3126A">
        <w:rPr>
          <w:rFonts w:cstheme="minorHAnsi"/>
          <w:spacing w:val="15"/>
        </w:rPr>
        <w:t xml:space="preserve"> </w:t>
      </w:r>
      <w:r w:rsidRPr="00E3126A">
        <w:rPr>
          <w:rFonts w:cstheme="minorHAnsi"/>
          <w:spacing w:val="-2"/>
        </w:rPr>
        <w:t>vozili;</w:t>
      </w:r>
    </w:p>
    <w:p w14:paraId="2D5619FD" w14:textId="28C2DBDB" w:rsidR="0002462D" w:rsidRPr="00B8069C" w:rsidRDefault="0002462D" w:rsidP="0077752C">
      <w:pPr>
        <w:pStyle w:val="Odstavekseznama"/>
        <w:widowControl w:val="0"/>
        <w:numPr>
          <w:ilvl w:val="0"/>
          <w:numId w:val="11"/>
        </w:numPr>
        <w:tabs>
          <w:tab w:val="left" w:pos="848"/>
        </w:tabs>
        <w:autoSpaceDE w:val="0"/>
        <w:autoSpaceDN w:val="0"/>
        <w:spacing w:before="38" w:after="0" w:line="240" w:lineRule="auto"/>
        <w:ind w:left="848" w:hanging="347"/>
        <w:contextualSpacing w:val="0"/>
        <w:rPr>
          <w:rFonts w:cstheme="minorHAnsi"/>
        </w:rPr>
      </w:pPr>
      <w:r w:rsidRPr="00E3126A">
        <w:rPr>
          <w:rFonts w:cstheme="minorHAnsi"/>
        </w:rPr>
        <w:t>Pokopališče</w:t>
      </w:r>
      <w:r w:rsidRPr="00E3126A">
        <w:rPr>
          <w:rFonts w:cstheme="minorHAnsi"/>
          <w:spacing w:val="13"/>
        </w:rPr>
        <w:t xml:space="preserve"> </w:t>
      </w:r>
      <w:r w:rsidRPr="00E3126A">
        <w:rPr>
          <w:rFonts w:cstheme="minorHAnsi"/>
        </w:rPr>
        <w:t>obiskovati</w:t>
      </w:r>
      <w:r w:rsidRPr="00E3126A">
        <w:rPr>
          <w:rFonts w:cstheme="minorHAnsi"/>
          <w:spacing w:val="15"/>
        </w:rPr>
        <w:t xml:space="preserve"> </w:t>
      </w:r>
      <w:r w:rsidRPr="00E3126A">
        <w:rPr>
          <w:rFonts w:cstheme="minorHAnsi"/>
        </w:rPr>
        <w:t>le</w:t>
      </w:r>
      <w:r w:rsidRPr="00E3126A">
        <w:rPr>
          <w:rFonts w:cstheme="minorHAnsi"/>
          <w:spacing w:val="11"/>
        </w:rPr>
        <w:t xml:space="preserve"> </w:t>
      </w:r>
      <w:r w:rsidRPr="00E3126A">
        <w:rPr>
          <w:rFonts w:cstheme="minorHAnsi"/>
        </w:rPr>
        <w:t>v</w:t>
      </w:r>
      <w:r w:rsidRPr="00E3126A">
        <w:rPr>
          <w:rFonts w:cstheme="minorHAnsi"/>
          <w:spacing w:val="14"/>
        </w:rPr>
        <w:t xml:space="preserve"> </w:t>
      </w:r>
      <w:r w:rsidRPr="00E3126A">
        <w:rPr>
          <w:rFonts w:cstheme="minorHAnsi"/>
        </w:rPr>
        <w:t>času</w:t>
      </w:r>
      <w:r w:rsidRPr="00E3126A">
        <w:rPr>
          <w:rFonts w:cstheme="minorHAnsi"/>
          <w:spacing w:val="13"/>
        </w:rPr>
        <w:t xml:space="preserve"> </w:t>
      </w:r>
      <w:r w:rsidRPr="00E3126A">
        <w:rPr>
          <w:rFonts w:cstheme="minorHAnsi"/>
        </w:rPr>
        <w:t>njihovega</w:t>
      </w:r>
      <w:r w:rsidRPr="00E3126A">
        <w:rPr>
          <w:rFonts w:cstheme="minorHAnsi"/>
          <w:spacing w:val="14"/>
        </w:rPr>
        <w:t xml:space="preserve"> </w:t>
      </w:r>
      <w:r w:rsidRPr="00E3126A">
        <w:rPr>
          <w:rFonts w:cstheme="minorHAnsi"/>
          <w:spacing w:val="-2"/>
        </w:rPr>
        <w:t>odprtja.</w:t>
      </w:r>
    </w:p>
    <w:p w14:paraId="269F7FEE" w14:textId="77777777" w:rsidR="00B8069C" w:rsidRPr="00B8069C" w:rsidRDefault="00B8069C" w:rsidP="00B8069C">
      <w:pPr>
        <w:widowControl w:val="0"/>
        <w:tabs>
          <w:tab w:val="left" w:pos="848"/>
        </w:tabs>
        <w:autoSpaceDE w:val="0"/>
        <w:autoSpaceDN w:val="0"/>
        <w:spacing w:before="38" w:after="0" w:line="240" w:lineRule="auto"/>
        <w:rPr>
          <w:rFonts w:cstheme="minorHAnsi"/>
        </w:rPr>
      </w:pPr>
    </w:p>
    <w:p w14:paraId="1C553F77" w14:textId="7F26369E" w:rsidR="0077752C" w:rsidRDefault="0002462D" w:rsidP="0077752C">
      <w:pPr>
        <w:jc w:val="both"/>
        <w:rPr>
          <w:rFonts w:asciiTheme="minorHAnsi" w:hAnsiTheme="minorHAnsi" w:cstheme="minorHAnsi"/>
        </w:rPr>
      </w:pPr>
      <w:r w:rsidRPr="00F03DF8">
        <w:rPr>
          <w:rFonts w:asciiTheme="minorHAnsi" w:hAnsiTheme="minorHAnsi" w:cstheme="minorHAnsi"/>
        </w:rPr>
        <w:t xml:space="preserve">Najemnik ne sme izvajati posegov v grob, ki so pridržana le izvajalcu javne službe (kot. npr. vgrajevati ali prestavljati žarne niše, postavljati, spreminjati, odstranjevati, napisne plošče na stenskih žarnih nišah </w:t>
      </w:r>
      <w:proofErr w:type="spellStart"/>
      <w:r w:rsidRPr="00F03DF8">
        <w:rPr>
          <w:rFonts w:asciiTheme="minorHAnsi" w:hAnsiTheme="minorHAnsi" w:cstheme="minorHAnsi"/>
        </w:rPr>
        <w:t>kolumbarijev</w:t>
      </w:r>
      <w:proofErr w:type="spellEnd"/>
      <w:r w:rsidRPr="00F03DF8">
        <w:rPr>
          <w:rFonts w:asciiTheme="minorHAnsi" w:hAnsiTheme="minorHAnsi" w:cstheme="minorHAnsi"/>
        </w:rPr>
        <w:t xml:space="preserve"> ipd.).</w:t>
      </w:r>
    </w:p>
    <w:p w14:paraId="4D991F8E" w14:textId="0D7085A3" w:rsidR="0002462D" w:rsidRDefault="0002462D" w:rsidP="0077752C">
      <w:pPr>
        <w:jc w:val="both"/>
        <w:rPr>
          <w:rFonts w:asciiTheme="minorHAnsi" w:hAnsiTheme="minorHAnsi" w:cstheme="minorHAnsi"/>
        </w:rPr>
      </w:pPr>
      <w:r w:rsidRPr="00E3126A">
        <w:rPr>
          <w:rFonts w:asciiTheme="minorHAnsi" w:hAnsiTheme="minorHAnsi" w:cstheme="minorHAnsi"/>
        </w:rPr>
        <w:lastRenderedPageBreak/>
        <w:t>Najemodajalec je dolžan upoštevati določbe Zakona o pogrebni in pokopališki dejavnosti (Uradni list RS, št. 62/16) ter Odloka o pokopališkem redu v Mestni občini Celje  (Uradni list RS, št.112 /24), zlasti pa zagotavljati urejenost pokopališča, voditi register sklenjenih</w:t>
      </w:r>
      <w:r w:rsidRPr="00E3126A">
        <w:rPr>
          <w:rFonts w:asciiTheme="minorHAnsi" w:hAnsiTheme="minorHAnsi" w:cstheme="minorHAnsi"/>
          <w:spacing w:val="40"/>
        </w:rPr>
        <w:t xml:space="preserve"> </w:t>
      </w:r>
      <w:r w:rsidRPr="00E3126A">
        <w:rPr>
          <w:rFonts w:asciiTheme="minorHAnsi" w:hAnsiTheme="minorHAnsi" w:cstheme="minorHAnsi"/>
        </w:rPr>
        <w:t>najemnih</w:t>
      </w:r>
      <w:r w:rsidRPr="00E3126A">
        <w:rPr>
          <w:rFonts w:asciiTheme="minorHAnsi" w:hAnsiTheme="minorHAnsi" w:cstheme="minorHAnsi"/>
          <w:spacing w:val="40"/>
        </w:rPr>
        <w:t xml:space="preserve"> </w:t>
      </w:r>
      <w:r w:rsidRPr="00E3126A">
        <w:rPr>
          <w:rFonts w:asciiTheme="minorHAnsi" w:hAnsiTheme="minorHAnsi" w:cstheme="minorHAnsi"/>
        </w:rPr>
        <w:t>pogodb,</w:t>
      </w:r>
      <w:r w:rsidRPr="00E3126A">
        <w:rPr>
          <w:rFonts w:asciiTheme="minorHAnsi" w:hAnsiTheme="minorHAnsi" w:cstheme="minorHAnsi"/>
          <w:spacing w:val="40"/>
        </w:rPr>
        <w:t xml:space="preserve"> </w:t>
      </w:r>
      <w:r w:rsidRPr="00E3126A">
        <w:rPr>
          <w:rFonts w:asciiTheme="minorHAnsi" w:hAnsiTheme="minorHAnsi" w:cstheme="minorHAnsi"/>
        </w:rPr>
        <w:t>voditi</w:t>
      </w:r>
      <w:r w:rsidRPr="00E3126A">
        <w:rPr>
          <w:rFonts w:asciiTheme="minorHAnsi" w:hAnsiTheme="minorHAnsi" w:cstheme="minorHAnsi"/>
          <w:spacing w:val="40"/>
        </w:rPr>
        <w:t xml:space="preserve"> </w:t>
      </w:r>
      <w:r w:rsidRPr="00E3126A">
        <w:rPr>
          <w:rFonts w:asciiTheme="minorHAnsi" w:hAnsiTheme="minorHAnsi" w:cstheme="minorHAnsi"/>
        </w:rPr>
        <w:t>evidenco</w:t>
      </w:r>
      <w:r w:rsidRPr="00E3126A">
        <w:rPr>
          <w:rFonts w:asciiTheme="minorHAnsi" w:hAnsiTheme="minorHAnsi" w:cstheme="minorHAnsi"/>
          <w:spacing w:val="40"/>
        </w:rPr>
        <w:t xml:space="preserve"> </w:t>
      </w:r>
      <w:r w:rsidRPr="00E3126A">
        <w:rPr>
          <w:rFonts w:asciiTheme="minorHAnsi" w:hAnsiTheme="minorHAnsi" w:cstheme="minorHAnsi"/>
        </w:rPr>
        <w:t>o</w:t>
      </w:r>
      <w:r w:rsidRPr="00E3126A">
        <w:rPr>
          <w:rFonts w:asciiTheme="minorHAnsi" w:hAnsiTheme="minorHAnsi" w:cstheme="minorHAnsi"/>
          <w:spacing w:val="40"/>
        </w:rPr>
        <w:t xml:space="preserve"> </w:t>
      </w:r>
      <w:r w:rsidRPr="00E3126A">
        <w:rPr>
          <w:rFonts w:asciiTheme="minorHAnsi" w:hAnsiTheme="minorHAnsi" w:cstheme="minorHAnsi"/>
        </w:rPr>
        <w:t>grobovih</w:t>
      </w:r>
      <w:r w:rsidRPr="00E3126A">
        <w:rPr>
          <w:rFonts w:asciiTheme="minorHAnsi" w:hAnsiTheme="minorHAnsi" w:cstheme="minorHAnsi"/>
          <w:spacing w:val="40"/>
        </w:rPr>
        <w:t xml:space="preserve"> </w:t>
      </w:r>
      <w:r w:rsidRPr="00E3126A">
        <w:rPr>
          <w:rFonts w:asciiTheme="minorHAnsi" w:hAnsiTheme="minorHAnsi" w:cstheme="minorHAnsi"/>
        </w:rPr>
        <w:t>in</w:t>
      </w:r>
      <w:r w:rsidRPr="00E3126A">
        <w:rPr>
          <w:rFonts w:asciiTheme="minorHAnsi" w:hAnsiTheme="minorHAnsi" w:cstheme="minorHAnsi"/>
          <w:spacing w:val="40"/>
        </w:rPr>
        <w:t xml:space="preserve"> </w:t>
      </w:r>
      <w:r w:rsidRPr="00E3126A">
        <w:rPr>
          <w:rFonts w:asciiTheme="minorHAnsi" w:hAnsiTheme="minorHAnsi" w:cstheme="minorHAnsi"/>
        </w:rPr>
        <w:t>pokopih, izdajati</w:t>
      </w:r>
      <w:r w:rsidRPr="00E3126A">
        <w:rPr>
          <w:rFonts w:asciiTheme="minorHAnsi" w:hAnsiTheme="minorHAnsi" w:cstheme="minorHAnsi"/>
          <w:spacing w:val="40"/>
        </w:rPr>
        <w:t xml:space="preserve"> </w:t>
      </w:r>
      <w:r w:rsidRPr="00E3126A">
        <w:rPr>
          <w:rFonts w:asciiTheme="minorHAnsi" w:hAnsiTheme="minorHAnsi" w:cstheme="minorHAnsi"/>
        </w:rPr>
        <w:t>soglasja v zvezi s posegi na območju pokopališča in organizirati</w:t>
      </w:r>
      <w:r>
        <w:rPr>
          <w:rFonts w:asciiTheme="minorHAnsi" w:hAnsiTheme="minorHAnsi" w:cstheme="minorHAnsi"/>
        </w:rPr>
        <w:t xml:space="preserve"> </w:t>
      </w:r>
      <w:r w:rsidRPr="00E3126A">
        <w:rPr>
          <w:rFonts w:asciiTheme="minorHAnsi" w:hAnsiTheme="minorHAnsi" w:cstheme="minorHAnsi"/>
        </w:rPr>
        <w:t>varnostno</w:t>
      </w:r>
      <w:r>
        <w:rPr>
          <w:rFonts w:asciiTheme="minorHAnsi" w:hAnsiTheme="minorHAnsi" w:cstheme="minorHAnsi"/>
        </w:rPr>
        <w:t xml:space="preserve"> </w:t>
      </w:r>
      <w:r w:rsidRPr="00E3126A">
        <w:rPr>
          <w:rFonts w:asciiTheme="minorHAnsi" w:hAnsiTheme="minorHAnsi" w:cstheme="minorHAnsi"/>
        </w:rPr>
        <w:t>službo, ki izvaja splošni nadzor nad območjem pokopališča, pri čemer posameznih grobov ne varuje. Zaradi tega mora najemnik, v kolikor to želi, svojo zasebno lastnino, ki jo predstavljajo nagrobna obeležja, zavarovati sam.</w:t>
      </w:r>
    </w:p>
    <w:p w14:paraId="7C5E6C7B" w14:textId="77777777" w:rsidR="002E5B4D" w:rsidRPr="00401F43" w:rsidRDefault="002E5B4D" w:rsidP="002E5B4D">
      <w:pPr>
        <w:jc w:val="both"/>
      </w:pPr>
      <w:r w:rsidRPr="6B5F9B5B">
        <w:rPr>
          <w:rFonts w:cs="Calibri"/>
        </w:rPr>
        <w:t xml:space="preserve">Najemnik je odgovoren za sanacijo in kritje vseh stroškov, ki nastanejo na nagrobnih obeležjih, spomenikih in drugi nagrobni opremi zaradi višje sile. Najemodajalec za tovrstne poškodbe ne odgovarja. Za višjo silo se štejejo nepredvidljivi, izredni in zunaj vpliva pogodbenih strank nastali dogodki, katerih posledic ni bilo mogoče preprečiti ali se jim izogniti, med drugim pa tudi naravne nesreče, kot so vihar, žled, neurje, toča, potres ali podobni dogodki. </w:t>
      </w:r>
    </w:p>
    <w:p w14:paraId="39E76019" w14:textId="5C9F9145" w:rsidR="002E5B4D" w:rsidRPr="002E5B4D" w:rsidRDefault="002E5B4D" w:rsidP="0077752C">
      <w:pPr>
        <w:jc w:val="both"/>
      </w:pPr>
      <w:r w:rsidRPr="6B5F9B5B">
        <w:rPr>
          <w:rFonts w:cs="Calibri"/>
        </w:rPr>
        <w:t>Najemnik je odgovoren za sanacijo poškodb na nagrobnih obeležjih, spomenikih in drugi nagrobni opremi, ki nastanejo zaradi naravnih procesov rasti dreves, vključno s poškodbami zaradi koreninskega sistema ter posledicami odpadanja vej, smole, listja in iglic. Najemnik je dolžan na lastne stroške skrbeti za čiščenje in sanacijo takšnih posledic. Najemodajalec ne odgovarja za škodo, ki nastane zaradi omejitev pri posegih v drevesa na pokopališču, ki so predmet posebnih varstvenih režimov in jih brez ustreznih dovoljenj ni mogoče odstraniti.</w:t>
      </w:r>
    </w:p>
    <w:p w14:paraId="065C748A" w14:textId="77777777" w:rsidR="0002462D" w:rsidRPr="00E062B8" w:rsidRDefault="0002462D" w:rsidP="00E062B8">
      <w:pPr>
        <w:pStyle w:val="Naslov1"/>
        <w:spacing w:before="1"/>
        <w:ind w:left="3540" w:firstLine="708"/>
        <w:rPr>
          <w:rFonts w:asciiTheme="minorHAnsi" w:hAnsiTheme="minorHAnsi" w:cstheme="minorHAnsi"/>
          <w:color w:val="000000" w:themeColor="text1"/>
          <w:sz w:val="22"/>
          <w:szCs w:val="22"/>
        </w:rPr>
      </w:pPr>
      <w:r w:rsidRPr="00E062B8">
        <w:rPr>
          <w:rFonts w:asciiTheme="minorHAnsi" w:hAnsiTheme="minorHAnsi" w:cstheme="minorHAnsi"/>
          <w:color w:val="000000" w:themeColor="text1"/>
          <w:spacing w:val="-5"/>
          <w:sz w:val="22"/>
          <w:szCs w:val="22"/>
        </w:rPr>
        <w:t>V.</w:t>
      </w:r>
    </w:p>
    <w:p w14:paraId="23EF7F77" w14:textId="77777777" w:rsidR="0002462D" w:rsidRPr="00E3126A" w:rsidRDefault="0002462D" w:rsidP="0002462D">
      <w:pPr>
        <w:pStyle w:val="Telobesedila"/>
        <w:spacing w:before="72"/>
        <w:rPr>
          <w:rFonts w:asciiTheme="minorHAnsi" w:hAnsiTheme="minorHAnsi" w:cstheme="minorHAnsi"/>
          <w:sz w:val="22"/>
          <w:szCs w:val="22"/>
        </w:rPr>
      </w:pPr>
    </w:p>
    <w:p w14:paraId="4B5EB553" w14:textId="2E725568" w:rsidR="0002462D" w:rsidRPr="00E3126A" w:rsidRDefault="0002462D" w:rsidP="00E062B8">
      <w:pPr>
        <w:pStyle w:val="Telobesedila"/>
        <w:spacing w:before="1" w:line="276" w:lineRule="auto"/>
        <w:ind w:right="133"/>
        <w:jc w:val="both"/>
        <w:rPr>
          <w:rFonts w:asciiTheme="minorHAnsi" w:hAnsiTheme="minorHAnsi" w:cstheme="minorHAnsi"/>
          <w:sz w:val="22"/>
          <w:szCs w:val="22"/>
        </w:rPr>
      </w:pPr>
      <w:r w:rsidRPr="00E3126A">
        <w:rPr>
          <w:rFonts w:asciiTheme="minorHAnsi" w:hAnsiTheme="minorHAnsi" w:cstheme="minorHAnsi"/>
          <w:sz w:val="22"/>
          <w:szCs w:val="22"/>
        </w:rPr>
        <w:t>Najemnik se zavezuje, da bo v primeru prenosa pravice do najema groba skupaj z novim najemnikom pri najemodajalcu podpisal ustrezno izjavo o prenosu najemništva. V nasprotnem primeru mu bo najemodajalec še naprej zaračunaval grobnino.</w:t>
      </w:r>
    </w:p>
    <w:p w14:paraId="0B5F0706" w14:textId="77777777" w:rsidR="0002462D" w:rsidRPr="00E062B8" w:rsidRDefault="0002462D" w:rsidP="00E062B8">
      <w:pPr>
        <w:pStyle w:val="Naslov1"/>
        <w:ind w:left="3540" w:firstLine="708"/>
        <w:rPr>
          <w:rFonts w:asciiTheme="minorHAnsi" w:hAnsiTheme="minorHAnsi" w:cstheme="minorHAnsi"/>
          <w:color w:val="000000" w:themeColor="text1"/>
          <w:sz w:val="22"/>
          <w:szCs w:val="22"/>
        </w:rPr>
      </w:pPr>
      <w:r w:rsidRPr="00E062B8">
        <w:rPr>
          <w:rFonts w:asciiTheme="minorHAnsi" w:hAnsiTheme="minorHAnsi" w:cstheme="minorHAnsi"/>
          <w:color w:val="000000" w:themeColor="text1"/>
          <w:spacing w:val="-5"/>
          <w:sz w:val="22"/>
          <w:szCs w:val="22"/>
        </w:rPr>
        <w:t>VI.</w:t>
      </w:r>
    </w:p>
    <w:p w14:paraId="579D2ACC" w14:textId="77777777" w:rsidR="0002462D" w:rsidRPr="00E3126A" w:rsidRDefault="0002462D" w:rsidP="0002462D">
      <w:pPr>
        <w:pStyle w:val="Telobesedila"/>
        <w:spacing w:before="73"/>
        <w:rPr>
          <w:rFonts w:asciiTheme="minorHAnsi" w:hAnsiTheme="minorHAnsi" w:cstheme="minorHAnsi"/>
          <w:sz w:val="22"/>
          <w:szCs w:val="22"/>
        </w:rPr>
      </w:pPr>
    </w:p>
    <w:p w14:paraId="182C47D1" w14:textId="734337AB" w:rsidR="0002462D" w:rsidRPr="00E062B8" w:rsidRDefault="0002462D" w:rsidP="00E062B8">
      <w:pPr>
        <w:pStyle w:val="Telobesedila"/>
        <w:spacing w:line="276" w:lineRule="auto"/>
        <w:ind w:right="136"/>
        <w:jc w:val="both"/>
        <w:rPr>
          <w:rFonts w:asciiTheme="minorHAnsi" w:hAnsiTheme="minorHAnsi" w:cstheme="minorHAnsi"/>
          <w:sz w:val="22"/>
          <w:szCs w:val="22"/>
        </w:rPr>
      </w:pPr>
      <w:r w:rsidRPr="00E3126A">
        <w:rPr>
          <w:rFonts w:asciiTheme="minorHAnsi" w:hAnsiTheme="minorHAnsi" w:cstheme="minorHAnsi"/>
          <w:sz w:val="22"/>
          <w:szCs w:val="22"/>
        </w:rPr>
        <w:t>V kolikor gre za najem groba ob pokopališkem zidu se najemnik obveže, da bo v primeru obnavljanja ali zamenjave tega zidu nosil tiste stroške, ki bodo nastali zaradi začasne odstranitve in ponovne</w:t>
      </w:r>
      <w:r w:rsidRPr="00E3126A">
        <w:rPr>
          <w:rFonts w:asciiTheme="minorHAnsi" w:hAnsiTheme="minorHAnsi" w:cstheme="minorHAnsi"/>
          <w:spacing w:val="25"/>
          <w:sz w:val="22"/>
          <w:szCs w:val="22"/>
        </w:rPr>
        <w:t xml:space="preserve"> </w:t>
      </w:r>
      <w:r w:rsidRPr="00E3126A">
        <w:rPr>
          <w:rFonts w:asciiTheme="minorHAnsi" w:hAnsiTheme="minorHAnsi" w:cstheme="minorHAnsi"/>
          <w:sz w:val="22"/>
          <w:szCs w:val="22"/>
        </w:rPr>
        <w:t>namestitve spomenika, napisne plošče, stene grobnice ipd., če bo</w:t>
      </w:r>
      <w:r w:rsidRPr="00E3126A">
        <w:rPr>
          <w:rFonts w:asciiTheme="minorHAnsi" w:hAnsiTheme="minorHAnsi" w:cstheme="minorHAnsi"/>
          <w:spacing w:val="80"/>
          <w:sz w:val="22"/>
          <w:szCs w:val="22"/>
        </w:rPr>
        <w:t xml:space="preserve"> </w:t>
      </w:r>
      <w:r w:rsidRPr="00E3126A">
        <w:rPr>
          <w:rFonts w:asciiTheme="minorHAnsi" w:hAnsiTheme="minorHAnsi" w:cstheme="minorHAnsi"/>
          <w:sz w:val="22"/>
          <w:szCs w:val="22"/>
        </w:rPr>
        <w:t>to potrebno zaradi obnove ali zamenjave pokopališkega zidu.</w:t>
      </w:r>
    </w:p>
    <w:p w14:paraId="75CBE381" w14:textId="77777777" w:rsidR="0002462D" w:rsidRPr="00E062B8" w:rsidRDefault="0002462D" w:rsidP="00E062B8">
      <w:pPr>
        <w:pStyle w:val="Naslov1"/>
        <w:ind w:left="4114" w:firstLine="134"/>
        <w:rPr>
          <w:rFonts w:asciiTheme="minorHAnsi" w:hAnsiTheme="minorHAnsi" w:cstheme="minorHAnsi"/>
          <w:color w:val="000000" w:themeColor="text1"/>
          <w:sz w:val="22"/>
          <w:szCs w:val="22"/>
        </w:rPr>
      </w:pPr>
      <w:r w:rsidRPr="00E062B8">
        <w:rPr>
          <w:rFonts w:asciiTheme="minorHAnsi" w:hAnsiTheme="minorHAnsi" w:cstheme="minorHAnsi"/>
          <w:color w:val="000000" w:themeColor="text1"/>
          <w:spacing w:val="-4"/>
          <w:sz w:val="22"/>
          <w:szCs w:val="22"/>
        </w:rPr>
        <w:t>VII.</w:t>
      </w:r>
    </w:p>
    <w:p w14:paraId="29E3D01D" w14:textId="77777777" w:rsidR="0002462D" w:rsidRPr="00E3126A" w:rsidRDefault="0002462D" w:rsidP="0002462D">
      <w:pPr>
        <w:pStyle w:val="Telobesedila"/>
        <w:spacing w:before="73"/>
        <w:rPr>
          <w:rFonts w:asciiTheme="minorHAnsi" w:hAnsiTheme="minorHAnsi" w:cstheme="minorHAnsi"/>
          <w:sz w:val="22"/>
          <w:szCs w:val="22"/>
        </w:rPr>
      </w:pPr>
    </w:p>
    <w:p w14:paraId="23B3B2F1" w14:textId="77777777" w:rsidR="0002462D" w:rsidRPr="00E3126A" w:rsidRDefault="0002462D" w:rsidP="0002462D">
      <w:pPr>
        <w:pStyle w:val="Telobesedila"/>
        <w:spacing w:line="276" w:lineRule="auto"/>
        <w:ind w:right="133"/>
        <w:jc w:val="both"/>
        <w:rPr>
          <w:rFonts w:asciiTheme="minorHAnsi" w:hAnsiTheme="minorHAnsi" w:cstheme="minorHAnsi"/>
          <w:sz w:val="22"/>
          <w:szCs w:val="22"/>
        </w:rPr>
      </w:pPr>
      <w:r w:rsidRPr="00E3126A">
        <w:rPr>
          <w:rFonts w:asciiTheme="minorHAnsi" w:hAnsiTheme="minorHAnsi" w:cstheme="minorHAnsi"/>
          <w:sz w:val="22"/>
          <w:szCs w:val="22"/>
        </w:rPr>
        <w:t>Najemnik je dolžan najemodajalcu javiti v roku tridesetih (30) dni vsakršno spremembo bivališča oziroma naslova in vse druge podatke, ki bi bili lahko kakorkoli pomembni za izvajanje najema.</w:t>
      </w:r>
    </w:p>
    <w:p w14:paraId="3FE48930" w14:textId="77777777" w:rsidR="0002462D" w:rsidRPr="00E3126A" w:rsidRDefault="0002462D" w:rsidP="0002462D">
      <w:pPr>
        <w:pStyle w:val="Telobesedila"/>
        <w:spacing w:line="276" w:lineRule="auto"/>
        <w:ind w:left="141" w:right="133"/>
        <w:jc w:val="both"/>
        <w:rPr>
          <w:rFonts w:asciiTheme="minorHAnsi" w:hAnsiTheme="minorHAnsi" w:cstheme="minorHAnsi"/>
          <w:sz w:val="22"/>
          <w:szCs w:val="22"/>
        </w:rPr>
      </w:pPr>
    </w:p>
    <w:p w14:paraId="06427DB6" w14:textId="74BB807F" w:rsidR="0002462D" w:rsidRDefault="0002462D" w:rsidP="00E062B8">
      <w:pPr>
        <w:pStyle w:val="Telobesedila"/>
        <w:spacing w:line="276" w:lineRule="auto"/>
        <w:ind w:right="133"/>
        <w:jc w:val="both"/>
        <w:rPr>
          <w:rFonts w:asciiTheme="minorHAnsi" w:hAnsiTheme="minorHAnsi" w:cstheme="minorHAnsi"/>
          <w:sz w:val="22"/>
          <w:szCs w:val="22"/>
        </w:rPr>
      </w:pPr>
      <w:r w:rsidRPr="00E3126A">
        <w:rPr>
          <w:rFonts w:asciiTheme="minorHAnsi" w:hAnsiTheme="minorHAnsi" w:cstheme="minorHAnsi"/>
          <w:sz w:val="22"/>
          <w:szCs w:val="22"/>
        </w:rPr>
        <w:t xml:space="preserve">V primeru, da tega ne stori, najemnik sam krije neugodne posledice (tek zakonskih zamudnih obresti, drugi stroški, povezani z izterjavo terjatev do najemnika oz. pridobivanjem podatkov za ustrezno komunikacijo z najemnikom ipd.). </w:t>
      </w:r>
    </w:p>
    <w:p w14:paraId="0F74A4B2" w14:textId="77777777" w:rsidR="00B8069C" w:rsidRPr="00E3126A" w:rsidRDefault="00B8069C" w:rsidP="00E062B8">
      <w:pPr>
        <w:pStyle w:val="Telobesedila"/>
        <w:spacing w:line="276" w:lineRule="auto"/>
        <w:ind w:right="133"/>
        <w:jc w:val="both"/>
        <w:rPr>
          <w:rFonts w:asciiTheme="minorHAnsi" w:hAnsiTheme="minorHAnsi" w:cstheme="minorHAnsi"/>
          <w:sz w:val="22"/>
          <w:szCs w:val="22"/>
        </w:rPr>
      </w:pPr>
    </w:p>
    <w:p w14:paraId="5D0C1EA0" w14:textId="77777777" w:rsidR="00517CC9" w:rsidRDefault="00517CC9" w:rsidP="0077752C">
      <w:pPr>
        <w:pStyle w:val="Naslov1"/>
        <w:ind w:left="4114" w:firstLine="134"/>
        <w:rPr>
          <w:rFonts w:asciiTheme="minorHAnsi" w:hAnsiTheme="minorHAnsi" w:cstheme="minorHAnsi"/>
          <w:color w:val="000000" w:themeColor="text1"/>
          <w:spacing w:val="-2"/>
          <w:sz w:val="22"/>
          <w:szCs w:val="22"/>
        </w:rPr>
      </w:pPr>
    </w:p>
    <w:p w14:paraId="287B9128" w14:textId="03E75748" w:rsidR="0002462D" w:rsidRPr="0077752C" w:rsidRDefault="0002462D" w:rsidP="0077752C">
      <w:pPr>
        <w:pStyle w:val="Naslov1"/>
        <w:ind w:left="4114" w:firstLine="134"/>
        <w:rPr>
          <w:rFonts w:asciiTheme="minorHAnsi" w:hAnsiTheme="minorHAnsi" w:cstheme="minorHAnsi"/>
          <w:color w:val="000000" w:themeColor="text1"/>
          <w:sz w:val="22"/>
          <w:szCs w:val="22"/>
        </w:rPr>
      </w:pPr>
      <w:r w:rsidRPr="00E062B8">
        <w:rPr>
          <w:rFonts w:asciiTheme="minorHAnsi" w:hAnsiTheme="minorHAnsi" w:cstheme="minorHAnsi"/>
          <w:color w:val="000000" w:themeColor="text1"/>
          <w:spacing w:val="-2"/>
          <w:sz w:val="22"/>
          <w:szCs w:val="22"/>
        </w:rPr>
        <w:t>VIII.</w:t>
      </w:r>
    </w:p>
    <w:p w14:paraId="277C63CE" w14:textId="77777777" w:rsidR="0002462D" w:rsidRPr="00E3126A" w:rsidRDefault="0002462D" w:rsidP="0002462D">
      <w:pPr>
        <w:pStyle w:val="Telobesedila"/>
        <w:rPr>
          <w:rFonts w:asciiTheme="minorHAnsi" w:hAnsiTheme="minorHAnsi" w:cstheme="minorHAnsi"/>
          <w:sz w:val="22"/>
          <w:szCs w:val="22"/>
        </w:rPr>
      </w:pPr>
      <w:r w:rsidRPr="00E3126A">
        <w:rPr>
          <w:rFonts w:asciiTheme="minorHAnsi" w:hAnsiTheme="minorHAnsi" w:cstheme="minorHAnsi"/>
          <w:sz w:val="22"/>
          <w:szCs w:val="22"/>
        </w:rPr>
        <w:t>Najemna</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pogodba</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za</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grob</w:t>
      </w:r>
      <w:r w:rsidRPr="00E3126A">
        <w:rPr>
          <w:rFonts w:asciiTheme="minorHAnsi" w:hAnsiTheme="minorHAnsi" w:cstheme="minorHAnsi"/>
          <w:spacing w:val="15"/>
          <w:sz w:val="22"/>
          <w:szCs w:val="22"/>
        </w:rPr>
        <w:t xml:space="preserve"> </w:t>
      </w:r>
      <w:r w:rsidRPr="00E3126A">
        <w:rPr>
          <w:rFonts w:asciiTheme="minorHAnsi" w:hAnsiTheme="minorHAnsi" w:cstheme="minorHAnsi"/>
          <w:spacing w:val="-2"/>
          <w:sz w:val="22"/>
          <w:szCs w:val="22"/>
        </w:rPr>
        <w:t>preneha:</w:t>
      </w:r>
    </w:p>
    <w:p w14:paraId="6A0D991F" w14:textId="77777777" w:rsidR="0002462D" w:rsidRPr="00E3126A" w:rsidRDefault="0002462D" w:rsidP="0002462D">
      <w:pPr>
        <w:pStyle w:val="Odstavekseznama"/>
        <w:widowControl w:val="0"/>
        <w:numPr>
          <w:ilvl w:val="0"/>
          <w:numId w:val="12"/>
        </w:numPr>
        <w:tabs>
          <w:tab w:val="left" w:pos="848"/>
        </w:tabs>
        <w:autoSpaceDE w:val="0"/>
        <w:autoSpaceDN w:val="0"/>
        <w:spacing w:before="35" w:after="0" w:line="240" w:lineRule="auto"/>
        <w:ind w:left="848" w:hanging="347"/>
        <w:contextualSpacing w:val="0"/>
        <w:rPr>
          <w:rFonts w:cstheme="minorHAnsi"/>
        </w:rPr>
      </w:pPr>
      <w:r w:rsidRPr="00E3126A">
        <w:rPr>
          <w:rFonts w:cstheme="minorHAnsi"/>
        </w:rPr>
        <w:t>na</w:t>
      </w:r>
      <w:r w:rsidRPr="00E3126A">
        <w:rPr>
          <w:rFonts w:cstheme="minorHAnsi"/>
          <w:spacing w:val="15"/>
        </w:rPr>
        <w:t xml:space="preserve"> </w:t>
      </w:r>
      <w:r w:rsidRPr="00E3126A">
        <w:rPr>
          <w:rFonts w:cstheme="minorHAnsi"/>
        </w:rPr>
        <w:t>podlagi</w:t>
      </w:r>
      <w:r w:rsidRPr="00E3126A">
        <w:rPr>
          <w:rFonts w:cstheme="minorHAnsi"/>
          <w:spacing w:val="17"/>
        </w:rPr>
        <w:t xml:space="preserve"> </w:t>
      </w:r>
      <w:r w:rsidRPr="00E3126A">
        <w:rPr>
          <w:rFonts w:cstheme="minorHAnsi"/>
        </w:rPr>
        <w:t>volje</w:t>
      </w:r>
      <w:r w:rsidRPr="00E3126A">
        <w:rPr>
          <w:rFonts w:cstheme="minorHAnsi"/>
          <w:spacing w:val="14"/>
        </w:rPr>
        <w:t xml:space="preserve"> </w:t>
      </w:r>
      <w:r w:rsidRPr="00E3126A">
        <w:rPr>
          <w:rFonts w:cstheme="minorHAnsi"/>
          <w:spacing w:val="-2"/>
        </w:rPr>
        <w:t>najemnika,</w:t>
      </w:r>
    </w:p>
    <w:p w14:paraId="26B81873" w14:textId="77777777" w:rsidR="0002462D" w:rsidRPr="00E3126A" w:rsidRDefault="0002462D" w:rsidP="0002462D">
      <w:pPr>
        <w:pStyle w:val="Odstavekseznama"/>
        <w:widowControl w:val="0"/>
        <w:numPr>
          <w:ilvl w:val="0"/>
          <w:numId w:val="12"/>
        </w:numPr>
        <w:tabs>
          <w:tab w:val="left" w:pos="848"/>
        </w:tabs>
        <w:autoSpaceDE w:val="0"/>
        <w:autoSpaceDN w:val="0"/>
        <w:spacing w:before="38" w:after="0" w:line="240" w:lineRule="auto"/>
        <w:ind w:left="848" w:hanging="347"/>
        <w:contextualSpacing w:val="0"/>
        <w:rPr>
          <w:rFonts w:cstheme="minorHAnsi"/>
        </w:rPr>
      </w:pPr>
      <w:r w:rsidRPr="00E3126A">
        <w:rPr>
          <w:rFonts w:cstheme="minorHAnsi"/>
        </w:rPr>
        <w:t>če</w:t>
      </w:r>
      <w:r w:rsidRPr="00E3126A">
        <w:rPr>
          <w:rFonts w:cstheme="minorHAnsi"/>
          <w:spacing w:val="13"/>
        </w:rPr>
        <w:t xml:space="preserve"> </w:t>
      </w:r>
      <w:r w:rsidRPr="00E3126A">
        <w:rPr>
          <w:rFonts w:cstheme="minorHAnsi"/>
        </w:rPr>
        <w:t>grobnina</w:t>
      </w:r>
      <w:r w:rsidRPr="00E3126A">
        <w:rPr>
          <w:rFonts w:cstheme="minorHAnsi"/>
          <w:spacing w:val="15"/>
        </w:rPr>
        <w:t xml:space="preserve"> </w:t>
      </w:r>
      <w:r w:rsidRPr="00E3126A">
        <w:rPr>
          <w:rFonts w:cstheme="minorHAnsi"/>
        </w:rPr>
        <w:t>za</w:t>
      </w:r>
      <w:r w:rsidRPr="00E3126A">
        <w:rPr>
          <w:rFonts w:cstheme="minorHAnsi"/>
          <w:spacing w:val="16"/>
        </w:rPr>
        <w:t xml:space="preserve"> </w:t>
      </w:r>
      <w:r w:rsidRPr="00E3126A">
        <w:rPr>
          <w:rFonts w:cstheme="minorHAnsi"/>
        </w:rPr>
        <w:t>preteklo</w:t>
      </w:r>
      <w:r w:rsidRPr="00E3126A">
        <w:rPr>
          <w:rFonts w:cstheme="minorHAnsi"/>
          <w:spacing w:val="16"/>
        </w:rPr>
        <w:t xml:space="preserve"> </w:t>
      </w:r>
      <w:r w:rsidRPr="00E3126A">
        <w:rPr>
          <w:rFonts w:cstheme="minorHAnsi"/>
        </w:rPr>
        <w:t>leto</w:t>
      </w:r>
      <w:r w:rsidRPr="00E3126A">
        <w:rPr>
          <w:rFonts w:cstheme="minorHAnsi"/>
          <w:spacing w:val="13"/>
        </w:rPr>
        <w:t xml:space="preserve"> </w:t>
      </w:r>
      <w:r w:rsidRPr="00E3126A">
        <w:rPr>
          <w:rFonts w:cstheme="minorHAnsi"/>
        </w:rPr>
        <w:t>ni</w:t>
      </w:r>
      <w:r w:rsidRPr="00E3126A">
        <w:rPr>
          <w:rFonts w:cstheme="minorHAnsi"/>
          <w:spacing w:val="17"/>
        </w:rPr>
        <w:t xml:space="preserve"> </w:t>
      </w:r>
      <w:r w:rsidRPr="00E3126A">
        <w:rPr>
          <w:rFonts w:cstheme="minorHAnsi"/>
        </w:rPr>
        <w:t>bila</w:t>
      </w:r>
      <w:r w:rsidRPr="00E3126A">
        <w:rPr>
          <w:rFonts w:cstheme="minorHAnsi"/>
          <w:spacing w:val="16"/>
        </w:rPr>
        <w:t xml:space="preserve"> </w:t>
      </w:r>
      <w:r w:rsidRPr="00E3126A">
        <w:rPr>
          <w:rFonts w:cstheme="minorHAnsi"/>
        </w:rPr>
        <w:t>poravnana</w:t>
      </w:r>
      <w:r w:rsidRPr="00E3126A">
        <w:rPr>
          <w:rFonts w:cstheme="minorHAnsi"/>
          <w:spacing w:val="15"/>
        </w:rPr>
        <w:t xml:space="preserve"> </w:t>
      </w:r>
      <w:r w:rsidRPr="00E3126A">
        <w:rPr>
          <w:rFonts w:cstheme="minorHAnsi"/>
        </w:rPr>
        <w:t>niti</w:t>
      </w:r>
      <w:r w:rsidRPr="00E3126A">
        <w:rPr>
          <w:rFonts w:cstheme="minorHAnsi"/>
          <w:spacing w:val="17"/>
        </w:rPr>
        <w:t xml:space="preserve"> </w:t>
      </w:r>
      <w:r w:rsidRPr="00E3126A">
        <w:rPr>
          <w:rFonts w:cstheme="minorHAnsi"/>
        </w:rPr>
        <w:t>po</w:t>
      </w:r>
      <w:r w:rsidRPr="00E3126A">
        <w:rPr>
          <w:rFonts w:cstheme="minorHAnsi"/>
          <w:spacing w:val="14"/>
        </w:rPr>
        <w:t xml:space="preserve"> </w:t>
      </w:r>
      <w:r w:rsidRPr="00E3126A">
        <w:rPr>
          <w:rFonts w:cstheme="minorHAnsi"/>
        </w:rPr>
        <w:t>predhodnem</w:t>
      </w:r>
      <w:r w:rsidRPr="00E3126A">
        <w:rPr>
          <w:rFonts w:cstheme="minorHAnsi"/>
          <w:spacing w:val="15"/>
        </w:rPr>
        <w:t xml:space="preserve"> </w:t>
      </w:r>
      <w:r w:rsidRPr="00E3126A">
        <w:rPr>
          <w:rFonts w:cstheme="minorHAnsi"/>
          <w:spacing w:val="-2"/>
        </w:rPr>
        <w:t xml:space="preserve">opozorilu, pa je mirovalna doba že potekla </w:t>
      </w:r>
    </w:p>
    <w:p w14:paraId="7F8EB39D" w14:textId="77777777" w:rsidR="0002462D" w:rsidRPr="00E3126A" w:rsidRDefault="0002462D" w:rsidP="0002462D">
      <w:pPr>
        <w:pStyle w:val="Odstavekseznama"/>
        <w:widowControl w:val="0"/>
        <w:numPr>
          <w:ilvl w:val="0"/>
          <w:numId w:val="12"/>
        </w:numPr>
        <w:tabs>
          <w:tab w:val="left" w:pos="848"/>
          <w:tab w:val="left" w:pos="860"/>
        </w:tabs>
        <w:autoSpaceDE w:val="0"/>
        <w:autoSpaceDN w:val="0"/>
        <w:spacing w:before="35" w:after="0" w:line="278" w:lineRule="auto"/>
        <w:ind w:left="860" w:right="137" w:hanging="360"/>
        <w:contextualSpacing w:val="0"/>
        <w:rPr>
          <w:rFonts w:cstheme="minorHAnsi"/>
        </w:rPr>
      </w:pPr>
      <w:r w:rsidRPr="00E3126A">
        <w:rPr>
          <w:rFonts w:cstheme="minorHAnsi"/>
        </w:rPr>
        <w:t>če</w:t>
      </w:r>
      <w:r w:rsidRPr="00E3126A">
        <w:rPr>
          <w:rFonts w:cstheme="minorHAnsi"/>
          <w:spacing w:val="80"/>
        </w:rPr>
        <w:t xml:space="preserve"> </w:t>
      </w:r>
      <w:r w:rsidRPr="00E3126A">
        <w:rPr>
          <w:rFonts w:cstheme="minorHAnsi"/>
        </w:rPr>
        <w:t>najemnik</w:t>
      </w:r>
      <w:r w:rsidRPr="00E3126A">
        <w:rPr>
          <w:rFonts w:cstheme="minorHAnsi"/>
          <w:spacing w:val="80"/>
        </w:rPr>
        <w:t xml:space="preserve"> </w:t>
      </w:r>
      <w:r w:rsidRPr="00E3126A">
        <w:rPr>
          <w:rFonts w:cstheme="minorHAnsi"/>
        </w:rPr>
        <w:t>ne</w:t>
      </w:r>
      <w:r w:rsidRPr="00E3126A">
        <w:rPr>
          <w:rFonts w:cstheme="minorHAnsi"/>
          <w:spacing w:val="80"/>
        </w:rPr>
        <w:t xml:space="preserve"> </w:t>
      </w:r>
      <w:r w:rsidRPr="00E3126A">
        <w:rPr>
          <w:rFonts w:cstheme="minorHAnsi"/>
        </w:rPr>
        <w:t>vzdržuje</w:t>
      </w:r>
      <w:r w:rsidRPr="00E3126A">
        <w:rPr>
          <w:rFonts w:cstheme="minorHAnsi"/>
          <w:spacing w:val="80"/>
        </w:rPr>
        <w:t xml:space="preserve"> </w:t>
      </w:r>
      <w:r w:rsidRPr="00E3126A">
        <w:rPr>
          <w:rFonts w:cstheme="minorHAnsi"/>
        </w:rPr>
        <w:t>groba</w:t>
      </w:r>
      <w:r w:rsidRPr="00E3126A">
        <w:rPr>
          <w:rFonts w:cstheme="minorHAnsi"/>
          <w:spacing w:val="80"/>
        </w:rPr>
        <w:t xml:space="preserve"> </w:t>
      </w:r>
      <w:r w:rsidRPr="00E3126A">
        <w:rPr>
          <w:rFonts w:cstheme="minorHAnsi"/>
        </w:rPr>
        <w:t>v</w:t>
      </w:r>
      <w:r w:rsidRPr="00E3126A">
        <w:rPr>
          <w:rFonts w:cstheme="minorHAnsi"/>
          <w:spacing w:val="80"/>
        </w:rPr>
        <w:t xml:space="preserve"> </w:t>
      </w:r>
      <w:r w:rsidRPr="00E3126A">
        <w:rPr>
          <w:rFonts w:cstheme="minorHAnsi"/>
        </w:rPr>
        <w:t>skladu</w:t>
      </w:r>
      <w:r w:rsidRPr="00E3126A">
        <w:rPr>
          <w:rFonts w:cstheme="minorHAnsi"/>
          <w:spacing w:val="80"/>
        </w:rPr>
        <w:t xml:space="preserve"> </w:t>
      </w:r>
      <w:r w:rsidRPr="00E3126A">
        <w:rPr>
          <w:rFonts w:cstheme="minorHAnsi"/>
        </w:rPr>
        <w:t>s</w:t>
      </w:r>
      <w:r w:rsidRPr="00E3126A">
        <w:rPr>
          <w:rFonts w:cstheme="minorHAnsi"/>
          <w:spacing w:val="80"/>
        </w:rPr>
        <w:t xml:space="preserve"> </w:t>
      </w:r>
      <w:r w:rsidRPr="00E3126A">
        <w:rPr>
          <w:rFonts w:cstheme="minorHAnsi"/>
        </w:rPr>
        <w:t>pokopališkim</w:t>
      </w:r>
      <w:r w:rsidRPr="00E3126A">
        <w:rPr>
          <w:rFonts w:cstheme="minorHAnsi"/>
          <w:spacing w:val="80"/>
        </w:rPr>
        <w:t xml:space="preserve"> </w:t>
      </w:r>
      <w:r w:rsidRPr="00E3126A">
        <w:rPr>
          <w:rFonts w:cstheme="minorHAnsi"/>
        </w:rPr>
        <w:t>redom</w:t>
      </w:r>
      <w:r w:rsidRPr="00E3126A">
        <w:rPr>
          <w:rFonts w:cstheme="minorHAnsi"/>
          <w:spacing w:val="80"/>
        </w:rPr>
        <w:t xml:space="preserve"> </w:t>
      </w:r>
      <w:r w:rsidRPr="00E3126A">
        <w:rPr>
          <w:rFonts w:cstheme="minorHAnsi"/>
        </w:rPr>
        <w:t>in</w:t>
      </w:r>
      <w:r w:rsidRPr="00E3126A">
        <w:rPr>
          <w:rFonts w:cstheme="minorHAnsi"/>
          <w:spacing w:val="80"/>
        </w:rPr>
        <w:t xml:space="preserve"> </w:t>
      </w:r>
      <w:r w:rsidRPr="00E3126A">
        <w:rPr>
          <w:rFonts w:cstheme="minorHAnsi"/>
        </w:rPr>
        <w:t>določbami najemne pogodbe,</w:t>
      </w:r>
    </w:p>
    <w:p w14:paraId="208D84F3" w14:textId="77777777" w:rsidR="0002462D" w:rsidRPr="00E3126A" w:rsidRDefault="0002462D" w:rsidP="0002462D">
      <w:pPr>
        <w:pStyle w:val="Odstavekseznama"/>
        <w:widowControl w:val="0"/>
        <w:numPr>
          <w:ilvl w:val="0"/>
          <w:numId w:val="12"/>
        </w:numPr>
        <w:tabs>
          <w:tab w:val="left" w:pos="848"/>
        </w:tabs>
        <w:autoSpaceDE w:val="0"/>
        <w:autoSpaceDN w:val="0"/>
        <w:spacing w:after="0" w:line="238" w:lineRule="exact"/>
        <w:ind w:left="848"/>
        <w:contextualSpacing w:val="0"/>
        <w:rPr>
          <w:rFonts w:cstheme="minorHAnsi"/>
        </w:rPr>
      </w:pPr>
      <w:r w:rsidRPr="00E3126A">
        <w:rPr>
          <w:rFonts w:cstheme="minorHAnsi"/>
        </w:rPr>
        <w:t>ob</w:t>
      </w:r>
      <w:r w:rsidRPr="00E3126A">
        <w:rPr>
          <w:rFonts w:cstheme="minorHAnsi"/>
          <w:spacing w:val="14"/>
        </w:rPr>
        <w:t xml:space="preserve"> </w:t>
      </w:r>
      <w:r w:rsidRPr="00E3126A">
        <w:rPr>
          <w:rFonts w:cstheme="minorHAnsi"/>
        </w:rPr>
        <w:t>opustitvi</w:t>
      </w:r>
      <w:r w:rsidRPr="00E3126A">
        <w:rPr>
          <w:rFonts w:cstheme="minorHAnsi"/>
          <w:spacing w:val="15"/>
        </w:rPr>
        <w:t xml:space="preserve"> </w:t>
      </w:r>
      <w:r w:rsidRPr="00E3126A">
        <w:rPr>
          <w:rFonts w:cstheme="minorHAnsi"/>
          <w:spacing w:val="-2"/>
        </w:rPr>
        <w:t>pokopališča,</w:t>
      </w:r>
    </w:p>
    <w:p w14:paraId="70321BF1" w14:textId="77777777" w:rsidR="0002462D" w:rsidRPr="00E3126A" w:rsidRDefault="0002462D" w:rsidP="0002462D">
      <w:pPr>
        <w:pStyle w:val="Odstavekseznama"/>
        <w:widowControl w:val="0"/>
        <w:numPr>
          <w:ilvl w:val="0"/>
          <w:numId w:val="12"/>
        </w:numPr>
        <w:tabs>
          <w:tab w:val="left" w:pos="848"/>
        </w:tabs>
        <w:autoSpaceDE w:val="0"/>
        <w:autoSpaceDN w:val="0"/>
        <w:spacing w:before="38" w:after="0" w:line="240" w:lineRule="auto"/>
        <w:ind w:left="848"/>
        <w:contextualSpacing w:val="0"/>
        <w:rPr>
          <w:rFonts w:cstheme="minorHAnsi"/>
        </w:rPr>
      </w:pPr>
      <w:r w:rsidRPr="00E3126A">
        <w:rPr>
          <w:rFonts w:cstheme="minorHAnsi"/>
        </w:rPr>
        <w:t>kadar</w:t>
      </w:r>
      <w:r w:rsidRPr="00E3126A">
        <w:rPr>
          <w:rFonts w:cstheme="minorHAnsi"/>
          <w:spacing w:val="11"/>
        </w:rPr>
        <w:t xml:space="preserve"> </w:t>
      </w:r>
      <w:r w:rsidRPr="00E3126A">
        <w:rPr>
          <w:rFonts w:cstheme="minorHAnsi"/>
        </w:rPr>
        <w:t>to</w:t>
      </w:r>
      <w:r w:rsidRPr="00E3126A">
        <w:rPr>
          <w:rFonts w:cstheme="minorHAnsi"/>
          <w:spacing w:val="12"/>
        </w:rPr>
        <w:t xml:space="preserve"> </w:t>
      </w:r>
      <w:r w:rsidRPr="00E3126A">
        <w:rPr>
          <w:rFonts w:cstheme="minorHAnsi"/>
        </w:rPr>
        <w:t>zahteva</w:t>
      </w:r>
      <w:r w:rsidRPr="00E3126A">
        <w:rPr>
          <w:rFonts w:cstheme="minorHAnsi"/>
          <w:spacing w:val="16"/>
        </w:rPr>
        <w:t xml:space="preserve"> </w:t>
      </w:r>
      <w:r w:rsidRPr="00E3126A">
        <w:rPr>
          <w:rFonts w:cstheme="minorHAnsi"/>
        </w:rPr>
        <w:t>načrt</w:t>
      </w:r>
      <w:r w:rsidRPr="00E3126A">
        <w:rPr>
          <w:rFonts w:cstheme="minorHAnsi"/>
          <w:spacing w:val="18"/>
        </w:rPr>
        <w:t xml:space="preserve"> </w:t>
      </w:r>
      <w:r w:rsidRPr="00E3126A">
        <w:rPr>
          <w:rFonts w:cstheme="minorHAnsi"/>
        </w:rPr>
        <w:t>preureditve</w:t>
      </w:r>
      <w:r w:rsidRPr="00E3126A">
        <w:rPr>
          <w:rFonts w:cstheme="minorHAnsi"/>
          <w:spacing w:val="12"/>
        </w:rPr>
        <w:t xml:space="preserve"> </w:t>
      </w:r>
      <w:r w:rsidRPr="00E3126A">
        <w:rPr>
          <w:rFonts w:cstheme="minorHAnsi"/>
          <w:spacing w:val="-2"/>
        </w:rPr>
        <w:t>pokopališča.</w:t>
      </w:r>
    </w:p>
    <w:p w14:paraId="4D66D932" w14:textId="77777777" w:rsidR="0002462D" w:rsidRPr="00E3126A" w:rsidRDefault="0002462D" w:rsidP="0002462D">
      <w:pPr>
        <w:pStyle w:val="Telobesedila"/>
        <w:spacing w:before="73"/>
        <w:rPr>
          <w:rFonts w:asciiTheme="minorHAnsi" w:hAnsiTheme="minorHAnsi" w:cstheme="minorHAnsi"/>
          <w:sz w:val="22"/>
          <w:szCs w:val="22"/>
        </w:rPr>
      </w:pPr>
    </w:p>
    <w:p w14:paraId="37564442" w14:textId="52D3DD28" w:rsidR="00695778" w:rsidRDefault="0002462D" w:rsidP="0077752C">
      <w:pPr>
        <w:pStyle w:val="Telobesedila"/>
        <w:spacing w:line="276" w:lineRule="auto"/>
        <w:ind w:right="131"/>
        <w:jc w:val="both"/>
        <w:rPr>
          <w:rFonts w:asciiTheme="minorHAnsi" w:hAnsiTheme="minorHAnsi" w:cstheme="minorHAnsi"/>
          <w:sz w:val="22"/>
          <w:szCs w:val="22"/>
        </w:rPr>
      </w:pPr>
      <w:r w:rsidRPr="00E3126A">
        <w:rPr>
          <w:rFonts w:asciiTheme="minorHAnsi" w:hAnsiTheme="minorHAnsi" w:cstheme="minorHAnsi"/>
          <w:sz w:val="22"/>
          <w:szCs w:val="22"/>
        </w:rPr>
        <w:t>Najemna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pogodba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preneha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tudi,</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če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je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najemnik</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umrl.</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Če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dedič</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najemnika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groba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ne uveljavi</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pravice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do</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najema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groba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v</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90</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dneh</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po</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smrti</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najemnika,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izgubi</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pravico</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do najema groba.</w:t>
      </w:r>
    </w:p>
    <w:p w14:paraId="12F52625" w14:textId="77777777" w:rsidR="0077752C" w:rsidRDefault="0077752C" w:rsidP="0077752C">
      <w:pPr>
        <w:pStyle w:val="Telobesedila"/>
        <w:spacing w:line="276" w:lineRule="auto"/>
        <w:ind w:right="131"/>
        <w:jc w:val="both"/>
        <w:rPr>
          <w:rFonts w:asciiTheme="minorHAnsi" w:hAnsiTheme="minorHAnsi" w:cstheme="minorHAnsi"/>
          <w:sz w:val="22"/>
          <w:szCs w:val="22"/>
        </w:rPr>
      </w:pPr>
    </w:p>
    <w:p w14:paraId="0FE00C1B" w14:textId="7AD0CD05" w:rsidR="0002462D" w:rsidRPr="00E062B8" w:rsidRDefault="0002462D" w:rsidP="00E062B8">
      <w:pPr>
        <w:pStyle w:val="Telobesedila"/>
        <w:spacing w:line="276" w:lineRule="auto"/>
        <w:ind w:right="137"/>
        <w:jc w:val="both"/>
        <w:rPr>
          <w:rFonts w:asciiTheme="minorHAnsi" w:hAnsiTheme="minorHAnsi" w:cstheme="minorHAnsi"/>
          <w:sz w:val="22"/>
          <w:szCs w:val="22"/>
        </w:rPr>
      </w:pPr>
      <w:r w:rsidRPr="00E3126A">
        <w:rPr>
          <w:rFonts w:asciiTheme="minorHAnsi" w:hAnsiTheme="minorHAnsi" w:cstheme="minorHAnsi"/>
          <w:sz w:val="22"/>
          <w:szCs w:val="22"/>
        </w:rPr>
        <w:t>Najemodajalec ugotavlja razloge za prenehanje najemne pogodbe in ustrezno ukrepa v primeru, da ugotovi obstoj naštetih razlogov za prenehanje najemne pogodbe.</w:t>
      </w:r>
    </w:p>
    <w:p w14:paraId="213D2BC5" w14:textId="77777777" w:rsidR="0002462D" w:rsidRPr="00E062B8" w:rsidRDefault="0002462D" w:rsidP="00E062B8">
      <w:pPr>
        <w:pStyle w:val="Naslov1"/>
        <w:ind w:left="3540" w:firstLine="708"/>
        <w:rPr>
          <w:rFonts w:asciiTheme="minorHAnsi" w:hAnsiTheme="minorHAnsi" w:cstheme="minorHAnsi"/>
          <w:color w:val="000000" w:themeColor="text1"/>
          <w:sz w:val="22"/>
          <w:szCs w:val="22"/>
        </w:rPr>
      </w:pPr>
      <w:r w:rsidRPr="00E062B8">
        <w:rPr>
          <w:rFonts w:asciiTheme="minorHAnsi" w:hAnsiTheme="minorHAnsi" w:cstheme="minorHAnsi"/>
          <w:color w:val="000000" w:themeColor="text1"/>
          <w:spacing w:val="-5"/>
          <w:sz w:val="22"/>
          <w:szCs w:val="22"/>
        </w:rPr>
        <w:t>IX.</w:t>
      </w:r>
    </w:p>
    <w:p w14:paraId="42C4F4BD" w14:textId="77777777" w:rsidR="0002462D" w:rsidRPr="00E3126A" w:rsidRDefault="0002462D" w:rsidP="0002462D">
      <w:pPr>
        <w:pStyle w:val="Telobesedila"/>
        <w:spacing w:line="276" w:lineRule="auto"/>
        <w:ind w:right="133"/>
        <w:jc w:val="both"/>
        <w:rPr>
          <w:rFonts w:asciiTheme="minorHAnsi" w:hAnsiTheme="minorHAnsi" w:cstheme="minorHAnsi"/>
          <w:sz w:val="22"/>
          <w:szCs w:val="22"/>
        </w:rPr>
      </w:pPr>
      <w:r w:rsidRPr="00E3126A">
        <w:rPr>
          <w:rFonts w:asciiTheme="minorHAnsi" w:hAnsiTheme="minorHAnsi" w:cstheme="minorHAnsi"/>
          <w:sz w:val="22"/>
          <w:szCs w:val="22"/>
        </w:rPr>
        <w:t xml:space="preserve">Najemnik lahko najemno pogodbo odpove: </w:t>
      </w:r>
    </w:p>
    <w:p w14:paraId="18EDDE24" w14:textId="77777777" w:rsidR="0002462D" w:rsidRPr="00E3126A" w:rsidRDefault="0002462D" w:rsidP="0002462D">
      <w:pPr>
        <w:pStyle w:val="Telobesedila"/>
        <w:numPr>
          <w:ilvl w:val="0"/>
          <w:numId w:val="12"/>
        </w:numPr>
        <w:spacing w:line="276" w:lineRule="auto"/>
        <w:ind w:right="133"/>
        <w:jc w:val="both"/>
        <w:rPr>
          <w:rFonts w:asciiTheme="minorHAnsi" w:hAnsiTheme="minorHAnsi" w:cstheme="minorHAnsi"/>
          <w:sz w:val="22"/>
          <w:szCs w:val="22"/>
        </w:rPr>
      </w:pPr>
      <w:r w:rsidRPr="00E3126A">
        <w:rPr>
          <w:rFonts w:asciiTheme="minorHAnsi" w:hAnsiTheme="minorHAnsi" w:cstheme="minorHAnsi"/>
          <w:sz w:val="22"/>
          <w:szCs w:val="22"/>
        </w:rPr>
        <w:t xml:space="preserve">če je potekla mirovalna doba, ki je predpisana za posamezno vrsto pokopa v predpisih, </w:t>
      </w:r>
    </w:p>
    <w:p w14:paraId="786FB8A2" w14:textId="77777777" w:rsidR="0002462D" w:rsidRPr="00E3126A" w:rsidRDefault="0002462D" w:rsidP="0002462D">
      <w:pPr>
        <w:pStyle w:val="Telobesedila"/>
        <w:numPr>
          <w:ilvl w:val="0"/>
          <w:numId w:val="12"/>
        </w:numPr>
        <w:spacing w:line="276" w:lineRule="auto"/>
        <w:ind w:right="133"/>
        <w:jc w:val="both"/>
        <w:rPr>
          <w:rFonts w:asciiTheme="minorHAnsi" w:hAnsiTheme="minorHAnsi" w:cstheme="minorHAnsi"/>
          <w:sz w:val="22"/>
          <w:szCs w:val="22"/>
        </w:rPr>
      </w:pPr>
      <w:r w:rsidRPr="00E3126A">
        <w:rPr>
          <w:rFonts w:asciiTheme="minorHAnsi" w:hAnsiTheme="minorHAnsi" w:cstheme="minorHAnsi"/>
          <w:sz w:val="22"/>
          <w:szCs w:val="22"/>
        </w:rPr>
        <w:t xml:space="preserve"> ko najemnik na svoje stroške odstrani nagrobna obeležja (spomeniki,</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robniki,</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krovne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in</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stenske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plošče,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lučke,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vaze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 xml:space="preserve">in </w:t>
      </w:r>
      <w:r w:rsidRPr="00E3126A">
        <w:rPr>
          <w:rFonts w:asciiTheme="minorHAnsi" w:hAnsiTheme="minorHAnsi" w:cstheme="minorHAnsi"/>
          <w:spacing w:val="-2"/>
          <w:sz w:val="22"/>
          <w:szCs w:val="22"/>
        </w:rPr>
        <w:t>podobno</w:t>
      </w:r>
      <w:r w:rsidRPr="00E3126A">
        <w:rPr>
          <w:rFonts w:asciiTheme="minorHAnsi" w:hAnsiTheme="minorHAnsi" w:cstheme="minorHAnsi"/>
          <w:sz w:val="22"/>
          <w:szCs w:val="22"/>
        </w:rPr>
        <w:t xml:space="preserve">) in </w:t>
      </w:r>
    </w:p>
    <w:p w14:paraId="710B0979" w14:textId="77777777" w:rsidR="0002462D" w:rsidRPr="00E3126A" w:rsidRDefault="0002462D" w:rsidP="0002462D">
      <w:pPr>
        <w:pStyle w:val="Telobesedila"/>
        <w:numPr>
          <w:ilvl w:val="0"/>
          <w:numId w:val="12"/>
        </w:numPr>
        <w:spacing w:line="276" w:lineRule="auto"/>
        <w:ind w:right="133"/>
        <w:jc w:val="both"/>
        <w:rPr>
          <w:rFonts w:asciiTheme="minorHAnsi" w:hAnsiTheme="minorHAnsi" w:cstheme="minorHAnsi"/>
          <w:sz w:val="22"/>
          <w:szCs w:val="22"/>
        </w:rPr>
      </w:pPr>
      <w:r w:rsidRPr="00E3126A">
        <w:rPr>
          <w:rFonts w:asciiTheme="minorHAnsi" w:hAnsiTheme="minorHAnsi" w:cstheme="minorHAnsi"/>
          <w:sz w:val="22"/>
          <w:szCs w:val="22"/>
        </w:rPr>
        <w:t xml:space="preserve">ko najemnik na svoje stroške žare prenese v drug grob ali odpravi raztros. </w:t>
      </w:r>
    </w:p>
    <w:p w14:paraId="56B6BA74" w14:textId="77777777" w:rsidR="003D6CD0" w:rsidRDefault="003D6CD0" w:rsidP="00E062B8">
      <w:pPr>
        <w:pStyle w:val="Telobesedila"/>
        <w:spacing w:line="276" w:lineRule="auto"/>
        <w:ind w:right="133"/>
        <w:jc w:val="both"/>
        <w:rPr>
          <w:rFonts w:asciiTheme="minorHAnsi" w:hAnsiTheme="minorHAnsi" w:cstheme="minorHAnsi"/>
          <w:sz w:val="22"/>
          <w:szCs w:val="22"/>
        </w:rPr>
      </w:pPr>
    </w:p>
    <w:p w14:paraId="34A0D63D" w14:textId="7D4EE511" w:rsidR="0002462D" w:rsidRPr="00E3126A" w:rsidRDefault="0002462D" w:rsidP="00E062B8">
      <w:pPr>
        <w:pStyle w:val="Telobesedila"/>
        <w:spacing w:line="276" w:lineRule="auto"/>
        <w:ind w:right="133"/>
        <w:jc w:val="both"/>
        <w:rPr>
          <w:rFonts w:asciiTheme="minorHAnsi" w:hAnsiTheme="minorHAnsi" w:cstheme="minorHAnsi"/>
          <w:sz w:val="22"/>
          <w:szCs w:val="22"/>
        </w:rPr>
      </w:pPr>
      <w:r w:rsidRPr="00E3126A">
        <w:rPr>
          <w:rFonts w:asciiTheme="minorHAnsi" w:hAnsiTheme="minorHAnsi" w:cstheme="minorHAnsi"/>
          <w:sz w:val="22"/>
          <w:szCs w:val="22"/>
        </w:rPr>
        <w:t>Najemnik</w:t>
      </w:r>
      <w:r w:rsidRPr="00E3126A">
        <w:rPr>
          <w:rFonts w:asciiTheme="minorHAnsi" w:hAnsiTheme="minorHAnsi" w:cstheme="minorHAnsi"/>
          <w:spacing w:val="39"/>
          <w:sz w:val="22"/>
          <w:szCs w:val="22"/>
        </w:rPr>
        <w:t xml:space="preserve"> </w:t>
      </w:r>
      <w:r w:rsidRPr="00E3126A">
        <w:rPr>
          <w:rFonts w:asciiTheme="minorHAnsi" w:hAnsiTheme="minorHAnsi" w:cstheme="minorHAnsi"/>
          <w:sz w:val="22"/>
          <w:szCs w:val="22"/>
        </w:rPr>
        <w:t>groba,</w:t>
      </w:r>
      <w:r w:rsidRPr="00E3126A">
        <w:rPr>
          <w:rFonts w:asciiTheme="minorHAnsi" w:hAnsiTheme="minorHAnsi" w:cstheme="minorHAnsi"/>
          <w:spacing w:val="39"/>
          <w:sz w:val="22"/>
          <w:szCs w:val="22"/>
        </w:rPr>
        <w:t xml:space="preserve"> </w:t>
      </w:r>
      <w:r w:rsidRPr="00E3126A">
        <w:rPr>
          <w:rFonts w:asciiTheme="minorHAnsi" w:hAnsiTheme="minorHAnsi" w:cstheme="minorHAnsi"/>
          <w:sz w:val="22"/>
          <w:szCs w:val="22"/>
        </w:rPr>
        <w:t>ki</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mu</w:t>
      </w:r>
      <w:r w:rsidRPr="00E3126A">
        <w:rPr>
          <w:rFonts w:asciiTheme="minorHAnsi" w:hAnsiTheme="minorHAnsi" w:cstheme="minorHAnsi"/>
          <w:spacing w:val="38"/>
          <w:sz w:val="22"/>
          <w:szCs w:val="22"/>
        </w:rPr>
        <w:t xml:space="preserve"> </w:t>
      </w:r>
      <w:r w:rsidRPr="00E3126A">
        <w:rPr>
          <w:rFonts w:asciiTheme="minorHAnsi" w:hAnsiTheme="minorHAnsi" w:cstheme="minorHAnsi"/>
          <w:sz w:val="22"/>
          <w:szCs w:val="22"/>
        </w:rPr>
        <w:t>je</w:t>
      </w:r>
      <w:r w:rsidRPr="00E3126A">
        <w:rPr>
          <w:rFonts w:asciiTheme="minorHAnsi" w:hAnsiTheme="minorHAnsi" w:cstheme="minorHAnsi"/>
          <w:spacing w:val="38"/>
          <w:sz w:val="22"/>
          <w:szCs w:val="22"/>
        </w:rPr>
        <w:t xml:space="preserve"> </w:t>
      </w:r>
      <w:r w:rsidRPr="00E3126A">
        <w:rPr>
          <w:rFonts w:asciiTheme="minorHAnsi" w:hAnsiTheme="minorHAnsi" w:cstheme="minorHAnsi"/>
          <w:sz w:val="22"/>
          <w:szCs w:val="22"/>
        </w:rPr>
        <w:t>najemna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pogodba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prenehala,</w:t>
      </w:r>
      <w:r w:rsidRPr="00E3126A">
        <w:rPr>
          <w:rFonts w:asciiTheme="minorHAnsi" w:hAnsiTheme="minorHAnsi" w:cstheme="minorHAnsi"/>
          <w:spacing w:val="39"/>
          <w:sz w:val="22"/>
          <w:szCs w:val="22"/>
        </w:rPr>
        <w:t xml:space="preserve"> </w:t>
      </w:r>
      <w:r w:rsidRPr="00E3126A">
        <w:rPr>
          <w:rFonts w:asciiTheme="minorHAnsi" w:hAnsiTheme="minorHAnsi" w:cstheme="minorHAnsi"/>
          <w:sz w:val="22"/>
          <w:szCs w:val="22"/>
        </w:rPr>
        <w:t>mora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ob</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prekinitvi</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najema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 xml:space="preserve">sam na lastne stroške odstraniti vsa nagrobna obeležja in prenesti žare v drug grob ali opraviti raztros. Če najemnik groba ne odstrani nagrobnih obeležij, jih na stroške najemnika na odlagališče odpadkov odstrani najemodajalec. Žare, ki jih najemnik ni prenesel v drug grob oz. raztresel, jih najemodajalec  prenese v anonimno skupno grobišče. </w:t>
      </w:r>
    </w:p>
    <w:p w14:paraId="6FDBDF7B" w14:textId="61C50533" w:rsidR="0002462D" w:rsidRPr="0077752C" w:rsidRDefault="0002462D" w:rsidP="0077752C">
      <w:pPr>
        <w:pStyle w:val="Naslov1"/>
        <w:ind w:left="4115" w:firstLine="133"/>
        <w:rPr>
          <w:rFonts w:asciiTheme="minorHAnsi" w:hAnsiTheme="minorHAnsi" w:cstheme="minorHAnsi"/>
          <w:color w:val="000000" w:themeColor="text1"/>
          <w:sz w:val="22"/>
          <w:szCs w:val="22"/>
        </w:rPr>
      </w:pPr>
      <w:r w:rsidRPr="00E062B8">
        <w:rPr>
          <w:rFonts w:asciiTheme="minorHAnsi" w:hAnsiTheme="minorHAnsi" w:cstheme="minorHAnsi"/>
          <w:color w:val="000000" w:themeColor="text1"/>
          <w:spacing w:val="-5"/>
          <w:sz w:val="22"/>
          <w:szCs w:val="22"/>
        </w:rPr>
        <w:t>X.</w:t>
      </w:r>
    </w:p>
    <w:p w14:paraId="61195E67" w14:textId="77777777" w:rsidR="0002462D" w:rsidRPr="00E3126A" w:rsidRDefault="0002462D" w:rsidP="0002462D">
      <w:pPr>
        <w:pStyle w:val="Telobesedila"/>
        <w:spacing w:before="73"/>
        <w:rPr>
          <w:rFonts w:asciiTheme="minorHAnsi" w:hAnsiTheme="minorHAnsi" w:cstheme="minorHAnsi"/>
          <w:sz w:val="22"/>
          <w:szCs w:val="22"/>
        </w:rPr>
      </w:pPr>
      <w:r w:rsidRPr="00E3126A">
        <w:rPr>
          <w:rFonts w:asciiTheme="minorHAnsi" w:hAnsiTheme="minorHAnsi" w:cstheme="minorHAnsi"/>
          <w:sz w:val="22"/>
          <w:szCs w:val="22"/>
        </w:rPr>
        <w:t xml:space="preserve">Za vprašanja, ki jih ta najemna pogodba ne ureja, se uporabljajo </w:t>
      </w:r>
      <w:proofErr w:type="spellStart"/>
      <w:r w:rsidRPr="00E3126A">
        <w:rPr>
          <w:rFonts w:asciiTheme="minorHAnsi" w:hAnsiTheme="minorHAnsi" w:cstheme="minorHAnsi"/>
          <w:sz w:val="22"/>
          <w:szCs w:val="22"/>
        </w:rPr>
        <w:t>kogentni</w:t>
      </w:r>
      <w:proofErr w:type="spellEnd"/>
      <w:r w:rsidRPr="00E3126A">
        <w:rPr>
          <w:rFonts w:asciiTheme="minorHAnsi" w:hAnsiTheme="minorHAnsi" w:cstheme="minorHAnsi"/>
          <w:sz w:val="22"/>
          <w:szCs w:val="22"/>
        </w:rPr>
        <w:t xml:space="preserve"> predpisi skladno s hierarhijo pravnih aktov. </w:t>
      </w:r>
    </w:p>
    <w:p w14:paraId="254784D7" w14:textId="77777777" w:rsidR="0002462D" w:rsidRPr="00E3126A" w:rsidRDefault="0002462D" w:rsidP="0002462D">
      <w:pPr>
        <w:pStyle w:val="Telobesedila"/>
        <w:spacing w:line="276" w:lineRule="auto"/>
        <w:ind w:left="140" w:right="70"/>
        <w:rPr>
          <w:rFonts w:asciiTheme="minorHAnsi" w:hAnsiTheme="minorHAnsi" w:cstheme="minorHAnsi"/>
          <w:sz w:val="22"/>
          <w:szCs w:val="22"/>
        </w:rPr>
      </w:pPr>
    </w:p>
    <w:p w14:paraId="3383C235" w14:textId="4A459321" w:rsidR="0002462D" w:rsidRPr="00E3126A" w:rsidRDefault="0002462D" w:rsidP="00E062B8">
      <w:pPr>
        <w:pStyle w:val="Telobesedila"/>
        <w:spacing w:line="276" w:lineRule="auto"/>
        <w:ind w:right="70"/>
        <w:rPr>
          <w:rFonts w:asciiTheme="minorHAnsi" w:hAnsiTheme="minorHAnsi" w:cstheme="minorHAnsi"/>
          <w:sz w:val="22"/>
          <w:szCs w:val="22"/>
        </w:rPr>
      </w:pPr>
      <w:r w:rsidRPr="00E3126A">
        <w:rPr>
          <w:rFonts w:asciiTheme="minorHAnsi" w:hAnsiTheme="minorHAnsi" w:cstheme="minorHAnsi"/>
          <w:sz w:val="22"/>
          <w:szCs w:val="22"/>
        </w:rPr>
        <w:t>V</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primeru,</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da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pogodbeni</w:t>
      </w:r>
      <w:r w:rsidRPr="00E3126A">
        <w:rPr>
          <w:rFonts w:asciiTheme="minorHAnsi" w:hAnsiTheme="minorHAnsi" w:cstheme="minorHAnsi"/>
          <w:spacing w:val="68"/>
          <w:sz w:val="22"/>
          <w:szCs w:val="22"/>
        </w:rPr>
        <w:t xml:space="preserve"> </w:t>
      </w:r>
      <w:r w:rsidRPr="00E3126A">
        <w:rPr>
          <w:rFonts w:asciiTheme="minorHAnsi" w:hAnsiTheme="minorHAnsi" w:cstheme="minorHAnsi"/>
          <w:sz w:val="22"/>
          <w:szCs w:val="22"/>
        </w:rPr>
        <w:t>stranki</w:t>
      </w:r>
      <w:r w:rsidRPr="00E3126A">
        <w:rPr>
          <w:rFonts w:asciiTheme="minorHAnsi" w:hAnsiTheme="minorHAnsi" w:cstheme="minorHAnsi"/>
          <w:spacing w:val="68"/>
          <w:sz w:val="22"/>
          <w:szCs w:val="22"/>
        </w:rPr>
        <w:t xml:space="preserve"> </w:t>
      </w:r>
      <w:r w:rsidRPr="00E3126A">
        <w:rPr>
          <w:rFonts w:asciiTheme="minorHAnsi" w:hAnsiTheme="minorHAnsi" w:cstheme="minorHAnsi"/>
          <w:sz w:val="22"/>
          <w:szCs w:val="22"/>
        </w:rPr>
        <w:t>morebitnega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spora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ne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moreta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rešiti</w:t>
      </w:r>
      <w:r w:rsidRPr="00E3126A">
        <w:rPr>
          <w:rFonts w:asciiTheme="minorHAnsi" w:hAnsiTheme="minorHAnsi" w:cstheme="minorHAnsi"/>
          <w:spacing w:val="68"/>
          <w:sz w:val="22"/>
          <w:szCs w:val="22"/>
        </w:rPr>
        <w:t xml:space="preserve"> </w:t>
      </w:r>
      <w:r w:rsidRPr="00E3126A">
        <w:rPr>
          <w:rFonts w:asciiTheme="minorHAnsi" w:hAnsiTheme="minorHAnsi" w:cstheme="minorHAnsi"/>
          <w:sz w:val="22"/>
          <w:szCs w:val="22"/>
        </w:rPr>
        <w:t>sporazumno,</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je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pristojno sodišče Celje.</w:t>
      </w:r>
    </w:p>
    <w:p w14:paraId="60BE3249" w14:textId="77777777" w:rsidR="0002462D" w:rsidRPr="00E062B8" w:rsidRDefault="0002462D" w:rsidP="00E062B8">
      <w:pPr>
        <w:pStyle w:val="Naslov1"/>
        <w:ind w:left="3540" w:firstLine="708"/>
        <w:rPr>
          <w:rFonts w:asciiTheme="minorHAnsi" w:hAnsiTheme="minorHAnsi" w:cstheme="minorHAnsi"/>
          <w:color w:val="000000" w:themeColor="text1"/>
          <w:sz w:val="22"/>
          <w:szCs w:val="22"/>
        </w:rPr>
      </w:pPr>
      <w:r w:rsidRPr="00E062B8">
        <w:rPr>
          <w:rFonts w:asciiTheme="minorHAnsi" w:hAnsiTheme="minorHAnsi" w:cstheme="minorHAnsi"/>
          <w:color w:val="000000" w:themeColor="text1"/>
          <w:spacing w:val="-5"/>
          <w:sz w:val="22"/>
          <w:szCs w:val="22"/>
        </w:rPr>
        <w:t>XI.</w:t>
      </w:r>
    </w:p>
    <w:p w14:paraId="7B9BFBD9" w14:textId="77777777" w:rsidR="0002462D" w:rsidRPr="00E3126A" w:rsidRDefault="0002462D" w:rsidP="0002462D">
      <w:pPr>
        <w:pStyle w:val="Telobesedila"/>
        <w:spacing w:before="73"/>
        <w:rPr>
          <w:rFonts w:asciiTheme="minorHAnsi" w:hAnsiTheme="minorHAnsi" w:cstheme="minorHAnsi"/>
          <w:sz w:val="22"/>
          <w:szCs w:val="22"/>
        </w:rPr>
      </w:pPr>
    </w:p>
    <w:p w14:paraId="2A19B22A" w14:textId="77777777" w:rsidR="0002462D" w:rsidRPr="00E3126A" w:rsidRDefault="0002462D" w:rsidP="0002462D">
      <w:pPr>
        <w:pStyle w:val="Telobesedila"/>
        <w:spacing w:line="276" w:lineRule="auto"/>
        <w:ind w:right="137"/>
        <w:jc w:val="both"/>
        <w:rPr>
          <w:rFonts w:asciiTheme="minorHAnsi" w:hAnsiTheme="minorHAnsi" w:cstheme="minorHAnsi"/>
          <w:sz w:val="22"/>
          <w:szCs w:val="22"/>
        </w:rPr>
      </w:pPr>
      <w:r w:rsidRPr="00E3126A">
        <w:rPr>
          <w:rFonts w:asciiTheme="minorHAnsi" w:hAnsiTheme="minorHAnsi" w:cstheme="minorHAnsi"/>
          <w:sz w:val="22"/>
          <w:szCs w:val="22"/>
        </w:rPr>
        <w:t>Pogodba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je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sestavljena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v</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dveh</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(2)</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enakih</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izvodih,</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od</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katerih</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prejme</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vsaka</w:t>
      </w:r>
      <w:r w:rsidRPr="00E3126A">
        <w:rPr>
          <w:rFonts w:asciiTheme="minorHAnsi" w:hAnsiTheme="minorHAnsi" w:cstheme="minorHAnsi"/>
          <w:spacing w:val="40"/>
          <w:sz w:val="22"/>
          <w:szCs w:val="22"/>
        </w:rPr>
        <w:t xml:space="preserve"> </w:t>
      </w:r>
      <w:r w:rsidRPr="00E3126A">
        <w:rPr>
          <w:rFonts w:asciiTheme="minorHAnsi" w:hAnsiTheme="minorHAnsi" w:cstheme="minorHAnsi"/>
          <w:sz w:val="22"/>
          <w:szCs w:val="22"/>
        </w:rPr>
        <w:t xml:space="preserve">stranka </w:t>
      </w:r>
      <w:r w:rsidRPr="00E3126A">
        <w:rPr>
          <w:rFonts w:asciiTheme="minorHAnsi" w:hAnsiTheme="minorHAnsi" w:cstheme="minorHAnsi"/>
          <w:spacing w:val="-2"/>
          <w:sz w:val="22"/>
          <w:szCs w:val="22"/>
        </w:rPr>
        <w:t>enega.</w:t>
      </w:r>
    </w:p>
    <w:p w14:paraId="36D4B253" w14:textId="77777777" w:rsidR="0002462D" w:rsidRPr="00E3126A" w:rsidRDefault="0002462D" w:rsidP="0002462D">
      <w:pPr>
        <w:pStyle w:val="Telobesedila"/>
        <w:spacing w:before="36"/>
        <w:jc w:val="both"/>
        <w:rPr>
          <w:rFonts w:asciiTheme="minorHAnsi" w:hAnsiTheme="minorHAnsi" w:cstheme="minorHAnsi"/>
          <w:sz w:val="22"/>
          <w:szCs w:val="22"/>
        </w:rPr>
      </w:pPr>
    </w:p>
    <w:p w14:paraId="18C9F56B" w14:textId="06BFA7BE" w:rsidR="0002462D" w:rsidRPr="00E3126A" w:rsidRDefault="0002462D" w:rsidP="0002462D">
      <w:pPr>
        <w:pStyle w:val="Telobesedila"/>
        <w:jc w:val="both"/>
        <w:rPr>
          <w:rFonts w:asciiTheme="minorHAnsi" w:hAnsiTheme="minorHAnsi" w:cstheme="minorHAnsi"/>
          <w:sz w:val="22"/>
          <w:szCs w:val="22"/>
        </w:rPr>
      </w:pPr>
      <w:r w:rsidRPr="00E3126A">
        <w:rPr>
          <w:rFonts w:asciiTheme="minorHAnsi" w:hAnsiTheme="minorHAnsi" w:cstheme="minorHAnsi"/>
          <w:sz w:val="22"/>
          <w:szCs w:val="22"/>
        </w:rPr>
        <w:t>Pogodba</w:t>
      </w:r>
      <w:r w:rsidRPr="00E3126A">
        <w:rPr>
          <w:rFonts w:asciiTheme="minorHAnsi" w:hAnsiTheme="minorHAnsi" w:cstheme="minorHAnsi"/>
          <w:spacing w:val="16"/>
          <w:sz w:val="22"/>
          <w:szCs w:val="22"/>
        </w:rPr>
        <w:t xml:space="preserve"> </w:t>
      </w:r>
      <w:r w:rsidRPr="00E3126A">
        <w:rPr>
          <w:rFonts w:asciiTheme="minorHAnsi" w:hAnsiTheme="minorHAnsi" w:cstheme="minorHAnsi"/>
          <w:sz w:val="22"/>
          <w:szCs w:val="22"/>
        </w:rPr>
        <w:t>je</w:t>
      </w:r>
      <w:r w:rsidRPr="00E3126A">
        <w:rPr>
          <w:rFonts w:asciiTheme="minorHAnsi" w:hAnsiTheme="minorHAnsi" w:cstheme="minorHAnsi"/>
          <w:spacing w:val="16"/>
          <w:sz w:val="22"/>
          <w:szCs w:val="22"/>
        </w:rPr>
        <w:t xml:space="preserve"> </w:t>
      </w:r>
      <w:r w:rsidRPr="00E3126A">
        <w:rPr>
          <w:rFonts w:asciiTheme="minorHAnsi" w:hAnsiTheme="minorHAnsi" w:cstheme="minorHAnsi"/>
          <w:sz w:val="22"/>
          <w:szCs w:val="22"/>
        </w:rPr>
        <w:t>sklenjena</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in</w:t>
      </w:r>
      <w:r w:rsidRPr="00E3126A">
        <w:rPr>
          <w:rFonts w:asciiTheme="minorHAnsi" w:hAnsiTheme="minorHAnsi" w:cstheme="minorHAnsi"/>
          <w:spacing w:val="13"/>
          <w:sz w:val="22"/>
          <w:szCs w:val="22"/>
        </w:rPr>
        <w:t xml:space="preserve"> </w:t>
      </w:r>
      <w:r w:rsidRPr="00E3126A">
        <w:rPr>
          <w:rFonts w:asciiTheme="minorHAnsi" w:hAnsiTheme="minorHAnsi" w:cstheme="minorHAnsi"/>
          <w:sz w:val="22"/>
          <w:szCs w:val="22"/>
        </w:rPr>
        <w:t>prične</w:t>
      </w:r>
      <w:r w:rsidRPr="00E3126A">
        <w:rPr>
          <w:rFonts w:asciiTheme="minorHAnsi" w:hAnsiTheme="minorHAnsi" w:cstheme="minorHAnsi"/>
          <w:spacing w:val="13"/>
          <w:sz w:val="22"/>
          <w:szCs w:val="22"/>
        </w:rPr>
        <w:t xml:space="preserve"> </w:t>
      </w:r>
      <w:r w:rsidRPr="00E3126A">
        <w:rPr>
          <w:rFonts w:asciiTheme="minorHAnsi" w:hAnsiTheme="minorHAnsi" w:cstheme="minorHAnsi"/>
          <w:sz w:val="22"/>
          <w:szCs w:val="22"/>
        </w:rPr>
        <w:t>veljati</w:t>
      </w:r>
      <w:r w:rsidRPr="00E3126A">
        <w:rPr>
          <w:rFonts w:asciiTheme="minorHAnsi" w:hAnsiTheme="minorHAnsi" w:cstheme="minorHAnsi"/>
          <w:spacing w:val="16"/>
          <w:sz w:val="22"/>
          <w:szCs w:val="22"/>
        </w:rPr>
        <w:t xml:space="preserve"> </w:t>
      </w:r>
      <w:r w:rsidRPr="00E3126A">
        <w:rPr>
          <w:rFonts w:asciiTheme="minorHAnsi" w:hAnsiTheme="minorHAnsi" w:cstheme="minorHAnsi"/>
          <w:sz w:val="22"/>
          <w:szCs w:val="22"/>
        </w:rPr>
        <w:t>z</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dnem</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podpisa</w:t>
      </w:r>
      <w:r w:rsidRPr="00E3126A">
        <w:rPr>
          <w:rFonts w:asciiTheme="minorHAnsi" w:hAnsiTheme="minorHAnsi" w:cstheme="minorHAnsi"/>
          <w:spacing w:val="15"/>
          <w:sz w:val="22"/>
          <w:szCs w:val="22"/>
        </w:rPr>
        <w:t xml:space="preserve"> </w:t>
      </w:r>
      <w:r w:rsidRPr="00E3126A">
        <w:rPr>
          <w:rFonts w:asciiTheme="minorHAnsi" w:hAnsiTheme="minorHAnsi" w:cstheme="minorHAnsi"/>
          <w:sz w:val="22"/>
          <w:szCs w:val="22"/>
        </w:rPr>
        <w:t>obeh</w:t>
      </w:r>
      <w:r w:rsidRPr="00E3126A">
        <w:rPr>
          <w:rFonts w:asciiTheme="minorHAnsi" w:hAnsiTheme="minorHAnsi" w:cstheme="minorHAnsi"/>
          <w:spacing w:val="14"/>
          <w:sz w:val="22"/>
          <w:szCs w:val="22"/>
        </w:rPr>
        <w:t xml:space="preserve"> </w:t>
      </w:r>
      <w:r w:rsidRPr="00E3126A">
        <w:rPr>
          <w:rFonts w:asciiTheme="minorHAnsi" w:hAnsiTheme="minorHAnsi" w:cstheme="minorHAnsi"/>
          <w:sz w:val="22"/>
          <w:szCs w:val="22"/>
        </w:rPr>
        <w:t>pogodbenih</w:t>
      </w:r>
      <w:r w:rsidRPr="00E3126A">
        <w:rPr>
          <w:rFonts w:asciiTheme="minorHAnsi" w:hAnsiTheme="minorHAnsi" w:cstheme="minorHAnsi"/>
          <w:spacing w:val="13"/>
          <w:sz w:val="22"/>
          <w:szCs w:val="22"/>
        </w:rPr>
        <w:t xml:space="preserve"> </w:t>
      </w:r>
      <w:r w:rsidRPr="00E3126A">
        <w:rPr>
          <w:rFonts w:asciiTheme="minorHAnsi" w:hAnsiTheme="minorHAnsi" w:cstheme="minorHAnsi"/>
          <w:spacing w:val="-2"/>
          <w:sz w:val="22"/>
          <w:szCs w:val="22"/>
        </w:rPr>
        <w:t>strank.</w:t>
      </w:r>
    </w:p>
    <w:p w14:paraId="701595A5" w14:textId="32F786FB" w:rsidR="0077752C" w:rsidRDefault="0077752C" w:rsidP="00E062B8">
      <w:pPr>
        <w:pStyle w:val="Telobesedila"/>
        <w:spacing w:line="278" w:lineRule="auto"/>
        <w:ind w:right="134"/>
        <w:jc w:val="both"/>
        <w:rPr>
          <w:rFonts w:asciiTheme="minorHAnsi" w:hAnsiTheme="minorHAnsi" w:cstheme="minorHAnsi"/>
          <w:sz w:val="22"/>
          <w:szCs w:val="22"/>
        </w:rPr>
      </w:pPr>
    </w:p>
    <w:p w14:paraId="59C1636A" w14:textId="5E65525D" w:rsidR="0002462D" w:rsidRPr="00E3126A" w:rsidRDefault="0002462D" w:rsidP="00E062B8">
      <w:pPr>
        <w:pStyle w:val="Telobesedila"/>
        <w:spacing w:line="278" w:lineRule="auto"/>
        <w:ind w:right="134"/>
        <w:jc w:val="both"/>
        <w:rPr>
          <w:rFonts w:asciiTheme="minorHAnsi" w:hAnsiTheme="minorHAnsi" w:cstheme="minorHAnsi"/>
          <w:sz w:val="22"/>
          <w:szCs w:val="22"/>
        </w:rPr>
      </w:pPr>
      <w:r w:rsidRPr="00E3126A">
        <w:rPr>
          <w:rFonts w:asciiTheme="minorHAnsi" w:hAnsiTheme="minorHAnsi" w:cstheme="minorHAnsi"/>
          <w:sz w:val="22"/>
          <w:szCs w:val="22"/>
        </w:rPr>
        <w:t>Morebitne spremembe in dopolnitve pogodbe so dopustne le v obliki pisnega dodatka k pogodbi, ki ga podpišeta obe pogodbeni stranki.</w:t>
      </w:r>
    </w:p>
    <w:p w14:paraId="6B0FAF13" w14:textId="7A1CE185" w:rsidR="0002462D" w:rsidRPr="00E062B8" w:rsidRDefault="0002462D" w:rsidP="00E062B8">
      <w:pPr>
        <w:pStyle w:val="Naslov1"/>
        <w:ind w:left="3540" w:firstLine="708"/>
        <w:rPr>
          <w:rFonts w:asciiTheme="minorHAnsi" w:hAnsiTheme="minorHAnsi" w:cstheme="minorHAnsi"/>
          <w:color w:val="000000" w:themeColor="text1"/>
          <w:sz w:val="22"/>
          <w:szCs w:val="22"/>
        </w:rPr>
      </w:pPr>
      <w:r w:rsidRPr="00E062B8">
        <w:rPr>
          <w:rFonts w:asciiTheme="minorHAnsi" w:hAnsiTheme="minorHAnsi" w:cstheme="minorHAnsi"/>
          <w:color w:val="000000" w:themeColor="text1"/>
          <w:spacing w:val="-4"/>
          <w:sz w:val="22"/>
          <w:szCs w:val="22"/>
        </w:rPr>
        <w:lastRenderedPageBreak/>
        <w:t>XII.</w:t>
      </w:r>
    </w:p>
    <w:p w14:paraId="53BC5660" w14:textId="77777777" w:rsidR="0002462D" w:rsidRPr="00E3126A" w:rsidRDefault="0002462D" w:rsidP="0002462D">
      <w:pPr>
        <w:pStyle w:val="Telobesedila"/>
        <w:spacing w:before="73"/>
        <w:rPr>
          <w:rFonts w:asciiTheme="minorHAnsi" w:hAnsiTheme="minorHAnsi" w:cstheme="minorHAnsi"/>
          <w:sz w:val="22"/>
          <w:szCs w:val="22"/>
        </w:rPr>
      </w:pPr>
    </w:p>
    <w:p w14:paraId="7B4A7F0E" w14:textId="064C9FBF" w:rsidR="0002462D" w:rsidRPr="00E3126A" w:rsidRDefault="0002462D" w:rsidP="0002462D">
      <w:pPr>
        <w:pStyle w:val="Telobesedila"/>
        <w:spacing w:line="276" w:lineRule="auto"/>
        <w:ind w:right="134"/>
        <w:jc w:val="both"/>
        <w:rPr>
          <w:rFonts w:asciiTheme="minorHAnsi" w:hAnsiTheme="minorHAnsi" w:cstheme="minorHAnsi"/>
          <w:sz w:val="22"/>
          <w:szCs w:val="22"/>
        </w:rPr>
      </w:pPr>
      <w:r w:rsidRPr="00E3126A">
        <w:rPr>
          <w:rFonts w:asciiTheme="minorHAnsi" w:hAnsiTheme="minorHAnsi" w:cstheme="minorHAnsi"/>
          <w:sz w:val="22"/>
          <w:szCs w:val="22"/>
        </w:rPr>
        <w:t>Najemnik</w:t>
      </w:r>
      <w:r w:rsidRPr="00E3126A">
        <w:rPr>
          <w:rFonts w:asciiTheme="minorHAnsi" w:hAnsiTheme="minorHAnsi" w:cstheme="minorHAnsi"/>
          <w:spacing w:val="23"/>
          <w:sz w:val="22"/>
          <w:szCs w:val="22"/>
        </w:rPr>
        <w:t xml:space="preserve"> </w:t>
      </w:r>
      <w:r w:rsidRPr="00E3126A">
        <w:rPr>
          <w:rFonts w:asciiTheme="minorHAnsi" w:hAnsiTheme="minorHAnsi" w:cstheme="minorHAnsi"/>
          <w:sz w:val="22"/>
          <w:szCs w:val="22"/>
        </w:rPr>
        <w:t>s</w:t>
      </w:r>
      <w:r w:rsidRPr="00E3126A">
        <w:rPr>
          <w:rFonts w:asciiTheme="minorHAnsi" w:hAnsiTheme="minorHAnsi" w:cstheme="minorHAnsi"/>
          <w:spacing w:val="23"/>
          <w:sz w:val="22"/>
          <w:szCs w:val="22"/>
        </w:rPr>
        <w:t xml:space="preserve"> </w:t>
      </w:r>
      <w:r w:rsidRPr="00E3126A">
        <w:rPr>
          <w:rFonts w:asciiTheme="minorHAnsi" w:hAnsiTheme="minorHAnsi" w:cstheme="minorHAnsi"/>
          <w:sz w:val="22"/>
          <w:szCs w:val="22"/>
        </w:rPr>
        <w:t>podpisom</w:t>
      </w:r>
      <w:r w:rsidRPr="00E3126A">
        <w:rPr>
          <w:rFonts w:asciiTheme="minorHAnsi" w:hAnsiTheme="minorHAnsi" w:cstheme="minorHAnsi"/>
          <w:spacing w:val="26"/>
          <w:sz w:val="22"/>
          <w:szCs w:val="22"/>
        </w:rPr>
        <w:t xml:space="preserve"> </w:t>
      </w:r>
      <w:r w:rsidRPr="00E3126A">
        <w:rPr>
          <w:rFonts w:asciiTheme="minorHAnsi" w:hAnsiTheme="minorHAnsi" w:cstheme="minorHAnsi"/>
          <w:sz w:val="22"/>
          <w:szCs w:val="22"/>
        </w:rPr>
        <w:t>te</w:t>
      </w:r>
      <w:r w:rsidRPr="00E3126A">
        <w:rPr>
          <w:rFonts w:asciiTheme="minorHAnsi" w:hAnsiTheme="minorHAnsi" w:cstheme="minorHAnsi"/>
          <w:spacing w:val="22"/>
          <w:sz w:val="22"/>
          <w:szCs w:val="22"/>
        </w:rPr>
        <w:t xml:space="preserve"> </w:t>
      </w:r>
      <w:r w:rsidRPr="00E3126A">
        <w:rPr>
          <w:rFonts w:asciiTheme="minorHAnsi" w:hAnsiTheme="minorHAnsi" w:cstheme="minorHAnsi"/>
          <w:sz w:val="22"/>
          <w:szCs w:val="22"/>
        </w:rPr>
        <w:t>pogodbe</w:t>
      </w:r>
      <w:r w:rsidRPr="00E3126A">
        <w:rPr>
          <w:rFonts w:asciiTheme="minorHAnsi" w:hAnsiTheme="minorHAnsi" w:cstheme="minorHAnsi"/>
          <w:spacing w:val="22"/>
          <w:sz w:val="22"/>
          <w:szCs w:val="22"/>
        </w:rPr>
        <w:t xml:space="preserve"> </w:t>
      </w:r>
      <w:r w:rsidRPr="00E3126A">
        <w:rPr>
          <w:rFonts w:asciiTheme="minorHAnsi" w:hAnsiTheme="minorHAnsi" w:cstheme="minorHAnsi"/>
          <w:sz w:val="22"/>
          <w:szCs w:val="22"/>
        </w:rPr>
        <w:t>izrecno</w:t>
      </w:r>
      <w:r w:rsidRPr="00E3126A">
        <w:rPr>
          <w:rFonts w:asciiTheme="minorHAnsi" w:hAnsiTheme="minorHAnsi" w:cstheme="minorHAnsi"/>
          <w:spacing w:val="22"/>
          <w:sz w:val="22"/>
          <w:szCs w:val="22"/>
        </w:rPr>
        <w:t xml:space="preserve"> </w:t>
      </w:r>
      <w:r w:rsidRPr="00E3126A">
        <w:rPr>
          <w:rFonts w:asciiTheme="minorHAnsi" w:hAnsiTheme="minorHAnsi" w:cstheme="minorHAnsi"/>
          <w:sz w:val="22"/>
          <w:szCs w:val="22"/>
        </w:rPr>
        <w:t>dovoljuje,</w:t>
      </w:r>
      <w:r w:rsidRPr="00E3126A">
        <w:rPr>
          <w:rFonts w:asciiTheme="minorHAnsi" w:hAnsiTheme="minorHAnsi" w:cstheme="minorHAnsi"/>
          <w:spacing w:val="23"/>
          <w:sz w:val="22"/>
          <w:szCs w:val="22"/>
        </w:rPr>
        <w:t xml:space="preserve"> </w:t>
      </w:r>
      <w:r w:rsidRPr="00E3126A">
        <w:rPr>
          <w:rFonts w:asciiTheme="minorHAnsi" w:hAnsiTheme="minorHAnsi" w:cstheme="minorHAnsi"/>
          <w:sz w:val="22"/>
          <w:szCs w:val="22"/>
        </w:rPr>
        <w:t>da</w:t>
      </w:r>
      <w:r w:rsidRPr="00E3126A">
        <w:rPr>
          <w:rFonts w:asciiTheme="minorHAnsi" w:hAnsiTheme="minorHAnsi" w:cstheme="minorHAnsi"/>
          <w:spacing w:val="24"/>
          <w:sz w:val="22"/>
          <w:szCs w:val="22"/>
        </w:rPr>
        <w:t xml:space="preserve"> </w:t>
      </w:r>
      <w:r w:rsidRPr="00E3126A">
        <w:rPr>
          <w:rFonts w:asciiTheme="minorHAnsi" w:hAnsiTheme="minorHAnsi" w:cstheme="minorHAnsi"/>
          <w:sz w:val="22"/>
          <w:szCs w:val="22"/>
        </w:rPr>
        <w:t>najemodajalec</w:t>
      </w:r>
      <w:r w:rsidRPr="00E3126A">
        <w:rPr>
          <w:rFonts w:asciiTheme="minorHAnsi" w:hAnsiTheme="minorHAnsi" w:cstheme="minorHAnsi"/>
          <w:spacing w:val="28"/>
          <w:sz w:val="22"/>
          <w:szCs w:val="22"/>
        </w:rPr>
        <w:t xml:space="preserve"> </w:t>
      </w:r>
      <w:r w:rsidRPr="00E3126A">
        <w:rPr>
          <w:rFonts w:asciiTheme="minorHAnsi" w:hAnsiTheme="minorHAnsi" w:cstheme="minorHAnsi"/>
          <w:sz w:val="22"/>
          <w:szCs w:val="22"/>
        </w:rPr>
        <w:t>skladno z Zakonom o varstvu osebnih podatkov uporablja najemnikove osebne podatke za namen, za katerega so bili zbrani oziroma za potrebe svojega rednega poslovanja.</w:t>
      </w:r>
    </w:p>
    <w:p w14:paraId="41B82E10" w14:textId="0A629BB0" w:rsidR="00695778" w:rsidRDefault="00695778" w:rsidP="0002462D">
      <w:pPr>
        <w:pStyle w:val="Telobesedila"/>
        <w:rPr>
          <w:rFonts w:asciiTheme="minorHAnsi" w:hAnsiTheme="minorHAnsi" w:cstheme="minorHAnsi"/>
          <w:sz w:val="22"/>
          <w:szCs w:val="22"/>
        </w:rPr>
      </w:pPr>
    </w:p>
    <w:p w14:paraId="669FC502" w14:textId="65427610" w:rsidR="0002462D" w:rsidRPr="00E3126A" w:rsidRDefault="0002462D" w:rsidP="0002462D">
      <w:pPr>
        <w:pStyle w:val="Telobesedila"/>
        <w:rPr>
          <w:rFonts w:asciiTheme="minorHAnsi" w:hAnsiTheme="minorHAnsi" w:cstheme="minorHAnsi"/>
          <w:spacing w:val="-4"/>
          <w:sz w:val="22"/>
          <w:szCs w:val="22"/>
        </w:rPr>
      </w:pPr>
      <w:r w:rsidRPr="00E3126A">
        <w:rPr>
          <w:rFonts w:asciiTheme="minorHAnsi" w:hAnsiTheme="minorHAnsi" w:cstheme="minorHAnsi"/>
          <w:spacing w:val="-2"/>
          <w:sz w:val="22"/>
          <w:szCs w:val="22"/>
        </w:rPr>
        <w:t>Celje,</w:t>
      </w:r>
      <w:r w:rsidRPr="00E3126A">
        <w:rPr>
          <w:rFonts w:asciiTheme="minorHAnsi" w:hAnsiTheme="minorHAnsi" w:cstheme="minorHAnsi"/>
          <w:spacing w:val="12"/>
          <w:sz w:val="22"/>
          <w:szCs w:val="22"/>
        </w:rPr>
        <w:t xml:space="preserve"> </w:t>
      </w:r>
      <w:r w:rsidRPr="00E3126A">
        <w:rPr>
          <w:rFonts w:asciiTheme="minorHAnsi" w:hAnsiTheme="minorHAnsi" w:cstheme="minorHAnsi"/>
          <w:spacing w:val="-4"/>
          <w:sz w:val="22"/>
          <w:szCs w:val="22"/>
        </w:rPr>
        <w:t>dne:</w:t>
      </w:r>
    </w:p>
    <w:p w14:paraId="1A55CA60" w14:textId="61441D16" w:rsidR="0002462D" w:rsidRPr="00E3126A" w:rsidRDefault="0002462D" w:rsidP="0002462D">
      <w:pPr>
        <w:pStyle w:val="Telobesedila"/>
        <w:ind w:left="140"/>
        <w:rPr>
          <w:rFonts w:asciiTheme="minorHAnsi" w:hAnsiTheme="minorHAnsi" w:cstheme="minorHAnsi"/>
          <w:sz w:val="22"/>
          <w:szCs w:val="22"/>
        </w:rPr>
      </w:pPr>
    </w:p>
    <w:p w14:paraId="684186E2" w14:textId="6AD73B07" w:rsidR="0002462D" w:rsidRPr="00E3126A" w:rsidRDefault="0002462D" w:rsidP="0002462D">
      <w:pPr>
        <w:pStyle w:val="Telobesedila"/>
        <w:spacing w:before="73"/>
        <w:rPr>
          <w:rFonts w:asciiTheme="minorHAnsi" w:hAnsiTheme="minorHAnsi" w:cstheme="minorHAnsi"/>
          <w:sz w:val="22"/>
          <w:szCs w:val="22"/>
        </w:rPr>
      </w:pPr>
    </w:p>
    <w:p w14:paraId="34E08D47" w14:textId="5FF5D8FE" w:rsidR="0002462D" w:rsidRPr="00E3126A" w:rsidRDefault="0002462D" w:rsidP="00D25912">
      <w:pPr>
        <w:pStyle w:val="Telobesedila"/>
        <w:tabs>
          <w:tab w:val="left" w:pos="5805"/>
        </w:tabs>
        <w:rPr>
          <w:rFonts w:asciiTheme="minorHAnsi" w:hAnsiTheme="minorHAnsi" w:cstheme="minorHAnsi"/>
          <w:sz w:val="22"/>
          <w:szCs w:val="22"/>
        </w:rPr>
      </w:pPr>
      <w:r w:rsidRPr="00E3126A">
        <w:rPr>
          <w:rFonts w:asciiTheme="minorHAnsi" w:hAnsiTheme="minorHAnsi" w:cstheme="minorHAnsi"/>
          <w:spacing w:val="-2"/>
          <w:sz w:val="22"/>
          <w:szCs w:val="22"/>
        </w:rPr>
        <w:t>Najemnik:</w:t>
      </w:r>
      <w:r w:rsidRPr="00E3126A">
        <w:rPr>
          <w:rFonts w:asciiTheme="minorHAnsi" w:hAnsiTheme="minorHAnsi" w:cstheme="minorHAnsi"/>
          <w:sz w:val="22"/>
          <w:szCs w:val="22"/>
        </w:rPr>
        <w:t xml:space="preserve">                                                                                                   </w:t>
      </w:r>
      <w:r w:rsidR="000E1C13">
        <w:rPr>
          <w:rFonts w:asciiTheme="minorHAnsi" w:hAnsiTheme="minorHAnsi" w:cstheme="minorHAnsi"/>
          <w:sz w:val="22"/>
          <w:szCs w:val="22"/>
        </w:rPr>
        <w:t xml:space="preserve">     </w:t>
      </w:r>
      <w:r w:rsidRPr="00E3126A">
        <w:rPr>
          <w:rFonts w:asciiTheme="minorHAnsi" w:hAnsiTheme="minorHAnsi" w:cstheme="minorHAnsi"/>
          <w:sz w:val="22"/>
          <w:szCs w:val="22"/>
        </w:rPr>
        <w:t>Najemodajalec:</w:t>
      </w:r>
    </w:p>
    <w:p w14:paraId="2598BC54" w14:textId="7558D0D2" w:rsidR="0002462D" w:rsidRPr="00E3126A" w:rsidRDefault="00D25912" w:rsidP="00D25912">
      <w:pPr>
        <w:pStyle w:val="Telobesedila"/>
        <w:spacing w:before="36" w:line="278" w:lineRule="auto"/>
        <w:ind w:left="5805" w:right="70"/>
        <w:rPr>
          <w:rFonts w:asciiTheme="minorHAnsi" w:hAnsiTheme="minorHAnsi" w:cstheme="minorHAnsi"/>
          <w:sz w:val="22"/>
          <w:szCs w:val="22"/>
        </w:rPr>
      </w:pPr>
      <w:r>
        <w:rPr>
          <w:rFonts w:asciiTheme="minorHAnsi" w:hAnsiTheme="minorHAnsi" w:cstheme="minorHAnsi"/>
          <w:sz w:val="22"/>
          <w:szCs w:val="22"/>
        </w:rPr>
        <w:t xml:space="preserve">     </w:t>
      </w:r>
      <w:r w:rsidR="0002462D" w:rsidRPr="00E3126A">
        <w:rPr>
          <w:rFonts w:asciiTheme="minorHAnsi" w:hAnsiTheme="minorHAnsi" w:cstheme="minorHAnsi"/>
          <w:sz w:val="22"/>
          <w:szCs w:val="22"/>
        </w:rPr>
        <w:t>Zelenice d. o. o.</w:t>
      </w:r>
    </w:p>
    <w:p w14:paraId="6F7DACB1" w14:textId="4B74444A" w:rsidR="0002462D" w:rsidRPr="00E3126A" w:rsidRDefault="000E1C13" w:rsidP="000E1C13">
      <w:pPr>
        <w:pStyle w:val="Telobesedila"/>
        <w:spacing w:line="238" w:lineRule="exact"/>
        <w:ind w:left="5805"/>
        <w:rPr>
          <w:rFonts w:asciiTheme="minorHAnsi" w:hAnsiTheme="minorHAnsi" w:cstheme="minorHAnsi"/>
          <w:sz w:val="22"/>
          <w:szCs w:val="22"/>
        </w:rPr>
      </w:pPr>
      <w:r>
        <w:rPr>
          <w:rFonts w:asciiTheme="minorHAnsi" w:hAnsiTheme="minorHAnsi" w:cstheme="minorHAnsi"/>
          <w:sz w:val="22"/>
          <w:szCs w:val="22"/>
        </w:rPr>
        <w:t xml:space="preserve">     </w:t>
      </w:r>
      <w:r w:rsidR="0002462D">
        <w:rPr>
          <w:rFonts w:asciiTheme="minorHAnsi" w:hAnsiTheme="minorHAnsi" w:cstheme="minorHAnsi"/>
          <w:sz w:val="22"/>
          <w:szCs w:val="22"/>
        </w:rPr>
        <w:t xml:space="preserve">direktor </w:t>
      </w:r>
      <w:r w:rsidR="0002462D" w:rsidRPr="00E3126A">
        <w:rPr>
          <w:rFonts w:asciiTheme="minorHAnsi" w:hAnsiTheme="minorHAnsi" w:cstheme="minorHAnsi"/>
          <w:sz w:val="22"/>
          <w:szCs w:val="22"/>
        </w:rPr>
        <w:t>Jože Krulec</w:t>
      </w:r>
      <w:r w:rsidR="0002462D">
        <w:rPr>
          <w:rFonts w:asciiTheme="minorHAnsi" w:hAnsiTheme="minorHAnsi" w:cstheme="minorHAnsi"/>
          <w:sz w:val="22"/>
          <w:szCs w:val="22"/>
        </w:rPr>
        <w:t>, mag.</w:t>
      </w:r>
      <w:r w:rsidR="00695778">
        <w:rPr>
          <w:rFonts w:asciiTheme="minorHAnsi" w:hAnsiTheme="minorHAnsi" w:cstheme="minorHAnsi"/>
          <w:sz w:val="22"/>
          <w:szCs w:val="22"/>
        </w:rPr>
        <w:t xml:space="preserve"> </w:t>
      </w:r>
      <w:proofErr w:type="spellStart"/>
      <w:r w:rsidR="0002462D">
        <w:rPr>
          <w:rFonts w:asciiTheme="minorHAnsi" w:hAnsiTheme="minorHAnsi" w:cstheme="minorHAnsi"/>
          <w:sz w:val="22"/>
          <w:szCs w:val="22"/>
        </w:rPr>
        <w:t>manag</w:t>
      </w:r>
      <w:proofErr w:type="spellEnd"/>
      <w:r w:rsidR="0002462D">
        <w:rPr>
          <w:rFonts w:asciiTheme="minorHAnsi" w:hAnsiTheme="minorHAnsi" w:cstheme="minorHAnsi"/>
          <w:sz w:val="22"/>
          <w:szCs w:val="22"/>
        </w:rPr>
        <w:t>.</w:t>
      </w:r>
    </w:p>
    <w:p w14:paraId="582692DA" w14:textId="6B56897B" w:rsidR="00D25912" w:rsidRDefault="003E3EF6" w:rsidP="0002462D">
      <w:pPr>
        <w:tabs>
          <w:tab w:val="left" w:pos="2730"/>
        </w:tabs>
        <w:spacing w:after="0"/>
        <w:jc w:val="both"/>
        <w:rPr>
          <w:rFonts w:ascii="Aptos" w:hAnsi="Aptos" w:cs="Calibri"/>
          <w:sz w:val="24"/>
          <w:szCs w:val="24"/>
        </w:rPr>
      </w:pPr>
      <w:r w:rsidRPr="00D25912">
        <w:rPr>
          <w:rFonts w:ascii="Aptos" w:hAnsi="Aptos" w:cs="Calibri"/>
          <w:noProof/>
          <w:sz w:val="24"/>
        </w:rPr>
        <w:drawing>
          <wp:anchor distT="0" distB="0" distL="114300" distR="114300" simplePos="0" relativeHeight="251659264" behindDoc="1" locked="0" layoutInCell="1" allowOverlap="1" wp14:anchorId="1008183B" wp14:editId="2F519CF3">
            <wp:simplePos x="0" y="0"/>
            <wp:positionH relativeFrom="column">
              <wp:posOffset>3764280</wp:posOffset>
            </wp:positionH>
            <wp:positionV relativeFrom="paragraph">
              <wp:posOffset>91440</wp:posOffset>
            </wp:positionV>
            <wp:extent cx="2277110" cy="948055"/>
            <wp:effectExtent l="0" t="0" r="8890" b="4445"/>
            <wp:wrapTight wrapText="bothSides">
              <wp:wrapPolygon edited="0">
                <wp:start x="0" y="0"/>
                <wp:lineTo x="0" y="21267"/>
                <wp:lineTo x="21504" y="21267"/>
                <wp:lineTo x="21504" y="0"/>
                <wp:lineTo x="0" y="0"/>
              </wp:wrapPolygon>
            </wp:wrapTight>
            <wp:docPr id="14933803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80391" name=""/>
                    <pic:cNvPicPr/>
                  </pic:nvPicPr>
                  <pic:blipFill rotWithShape="1">
                    <a:blip r:embed="rId8">
                      <a:extLst>
                        <a:ext uri="{28A0092B-C50C-407E-A947-70E740481C1C}">
                          <a14:useLocalDpi xmlns:a14="http://schemas.microsoft.com/office/drawing/2010/main" val="0"/>
                        </a:ext>
                      </a:extLst>
                    </a:blip>
                    <a:srcRect t="15884"/>
                    <a:stretch>
                      <a:fillRect/>
                    </a:stretch>
                  </pic:blipFill>
                  <pic:spPr bwMode="auto">
                    <a:xfrm>
                      <a:off x="0" y="0"/>
                      <a:ext cx="2277110"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59A199" w14:textId="0C065E26" w:rsidR="0002462D" w:rsidRPr="00967401" w:rsidRDefault="0002462D" w:rsidP="0002462D">
      <w:pPr>
        <w:tabs>
          <w:tab w:val="left" w:pos="2730"/>
        </w:tabs>
        <w:spacing w:after="0"/>
        <w:jc w:val="both"/>
        <w:rPr>
          <w:rFonts w:ascii="Aptos" w:hAnsi="Aptos" w:cs="Calibri"/>
          <w:sz w:val="24"/>
          <w:szCs w:val="24"/>
        </w:rPr>
      </w:pPr>
    </w:p>
    <w:sectPr w:rsidR="0002462D" w:rsidRPr="00967401" w:rsidSect="00CB65BB">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F8AFD" w14:textId="77777777" w:rsidR="00C53DFB" w:rsidRDefault="00C53DFB" w:rsidP="00AD379A">
      <w:pPr>
        <w:spacing w:after="0" w:line="240" w:lineRule="auto"/>
      </w:pPr>
      <w:r>
        <w:separator/>
      </w:r>
    </w:p>
  </w:endnote>
  <w:endnote w:type="continuationSeparator" w:id="0">
    <w:p w14:paraId="7C9C6A1A" w14:textId="77777777" w:rsidR="00C53DFB" w:rsidRDefault="00C53DFB" w:rsidP="00AD3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1559" w14:textId="7BFA967B" w:rsidR="00AD379A" w:rsidRPr="00AD379A" w:rsidRDefault="00D56A95" w:rsidP="00AD379A">
    <w:pPr>
      <w:pStyle w:val="Noga"/>
    </w:pPr>
    <w:r>
      <w:rPr>
        <w:noProof/>
        <w:lang w:eastAsia="sl-SI"/>
      </w:rPr>
      <mc:AlternateContent>
        <mc:Choice Requires="wps">
          <w:drawing>
            <wp:anchor distT="45720" distB="45720" distL="114300" distR="114300" simplePos="0" relativeHeight="251660288" behindDoc="1" locked="0" layoutInCell="1" allowOverlap="1" wp14:anchorId="32044D6E" wp14:editId="55DA5381">
              <wp:simplePos x="0" y="0"/>
              <wp:positionH relativeFrom="margin">
                <wp:posOffset>-128270</wp:posOffset>
              </wp:positionH>
              <wp:positionV relativeFrom="paragraph">
                <wp:posOffset>-361315</wp:posOffset>
              </wp:positionV>
              <wp:extent cx="2360930" cy="1404620"/>
              <wp:effectExtent l="0" t="0" r="63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DF3B6BB" w14:textId="1B5C29E3" w:rsidR="001E6159" w:rsidRPr="001E6159" w:rsidRDefault="00AD379A" w:rsidP="00AD379A">
                          <w:pPr>
                            <w:spacing w:after="0"/>
                            <w:rPr>
                              <w:sz w:val="16"/>
                              <w:szCs w:val="16"/>
                            </w:rPr>
                          </w:pPr>
                          <w:r w:rsidRPr="001E6159">
                            <w:rPr>
                              <w:sz w:val="16"/>
                              <w:szCs w:val="16"/>
                            </w:rPr>
                            <w:t>Javn</w:t>
                          </w:r>
                          <w:r w:rsidR="000A658E">
                            <w:rPr>
                              <w:sz w:val="16"/>
                              <w:szCs w:val="16"/>
                            </w:rPr>
                            <w:t xml:space="preserve">o </w:t>
                          </w:r>
                          <w:r w:rsidR="00F55734">
                            <w:rPr>
                              <w:sz w:val="16"/>
                              <w:szCs w:val="16"/>
                            </w:rPr>
                            <w:t>podjetje ZELENICE</w:t>
                          </w:r>
                          <w:r w:rsidR="000A658E">
                            <w:rPr>
                              <w:sz w:val="16"/>
                              <w:szCs w:val="16"/>
                            </w:rPr>
                            <w:t>,</w:t>
                          </w:r>
                          <w:r w:rsidRPr="001E6159">
                            <w:rPr>
                              <w:sz w:val="16"/>
                              <w:szCs w:val="16"/>
                            </w:rPr>
                            <w:t xml:space="preserve"> d.o.o. </w:t>
                          </w:r>
                        </w:p>
                        <w:p w14:paraId="0952D257" w14:textId="29B7966B" w:rsidR="00AD379A" w:rsidRPr="001E6159" w:rsidRDefault="00AD379A" w:rsidP="00AD379A">
                          <w:pPr>
                            <w:spacing w:after="0"/>
                            <w:rPr>
                              <w:sz w:val="16"/>
                              <w:szCs w:val="16"/>
                            </w:rPr>
                          </w:pPr>
                          <w:r w:rsidRPr="001E6159">
                            <w:rPr>
                              <w:sz w:val="16"/>
                              <w:szCs w:val="16"/>
                            </w:rPr>
                            <w:t>Cinkarniš</w:t>
                          </w:r>
                          <w:r w:rsidR="001E6159" w:rsidRPr="001E6159">
                            <w:rPr>
                              <w:sz w:val="16"/>
                              <w:szCs w:val="16"/>
                            </w:rPr>
                            <w:t>k</w:t>
                          </w:r>
                          <w:r w:rsidRPr="001E6159">
                            <w:rPr>
                              <w:sz w:val="16"/>
                              <w:szCs w:val="16"/>
                            </w:rPr>
                            <w:t>a pot</w:t>
                          </w:r>
                          <w:r w:rsidR="00F55734">
                            <w:rPr>
                              <w:sz w:val="16"/>
                              <w:szCs w:val="16"/>
                            </w:rPr>
                            <w:t xml:space="preserve"> </w:t>
                          </w:r>
                          <w:r w:rsidR="001E6159" w:rsidRPr="001E6159">
                            <w:rPr>
                              <w:sz w:val="16"/>
                              <w:szCs w:val="16"/>
                            </w:rPr>
                            <w:t xml:space="preserve">19, </w:t>
                          </w:r>
                          <w:r w:rsidRPr="001E6159">
                            <w:rPr>
                              <w:sz w:val="16"/>
                              <w:szCs w:val="16"/>
                            </w:rPr>
                            <w:t>3000 Celje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2044D6E" id="_x0000_t202" coordsize="21600,21600" o:spt="202" path="m,l,21600r21600,l21600,xe">
              <v:stroke joinstyle="miter"/>
              <v:path gradientshapeok="t" o:connecttype="rect"/>
            </v:shapetype>
            <v:shape id="Text Box 2" o:spid="_x0000_s1028" type="#_x0000_t202" style="position:absolute;margin-left:-10.1pt;margin-top:-28.45pt;width:185.9pt;height:110.6pt;z-index:-25165619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" stroked="f">
              <v:textbox style="mso-fit-shape-to-text:t">
                <w:txbxContent>
                  <w:p w14:paraId="4DF3B6BB" w14:textId="1B5C29E3" w:rsidR="001E6159" w:rsidRPr="001E6159" w:rsidRDefault="00AD379A" w:rsidP="00AD379A">
                    <w:pPr>
                      <w:spacing w:after="0"/>
                      <w:rPr>
                        <w:sz w:val="16"/>
                        <w:szCs w:val="16"/>
                      </w:rPr>
                    </w:pPr>
                    <w:r w:rsidRPr="001E6159">
                      <w:rPr>
                        <w:sz w:val="16"/>
                        <w:szCs w:val="16"/>
                      </w:rPr>
                      <w:t>Javn</w:t>
                    </w:r>
                    <w:r w:rsidR="000A658E">
                      <w:rPr>
                        <w:sz w:val="16"/>
                        <w:szCs w:val="16"/>
                      </w:rPr>
                      <w:t xml:space="preserve">o </w:t>
                    </w:r>
                    <w:r w:rsidR="00F55734">
                      <w:rPr>
                        <w:sz w:val="16"/>
                        <w:szCs w:val="16"/>
                      </w:rPr>
                      <w:t>podjetje ZELENICE</w:t>
                    </w:r>
                    <w:r w:rsidR="000A658E">
                      <w:rPr>
                        <w:sz w:val="16"/>
                        <w:szCs w:val="16"/>
                      </w:rPr>
                      <w:t>,</w:t>
                    </w:r>
                    <w:r w:rsidRPr="001E6159">
                      <w:rPr>
                        <w:sz w:val="16"/>
                        <w:szCs w:val="16"/>
                      </w:rPr>
                      <w:t xml:space="preserve"> d.o.o. </w:t>
                    </w:r>
                  </w:p>
                  <w:p w14:paraId="0952D257" w14:textId="29B7966B" w:rsidR="00AD379A" w:rsidRPr="001E6159" w:rsidRDefault="00AD379A" w:rsidP="00AD379A">
                    <w:pPr>
                      <w:spacing w:after="0"/>
                      <w:rPr>
                        <w:sz w:val="16"/>
                        <w:szCs w:val="16"/>
                      </w:rPr>
                    </w:pPr>
                    <w:r w:rsidRPr="001E6159">
                      <w:rPr>
                        <w:sz w:val="16"/>
                        <w:szCs w:val="16"/>
                      </w:rPr>
                      <w:t>Cinkarniš</w:t>
                    </w:r>
                    <w:r w:rsidR="001E6159" w:rsidRPr="001E6159">
                      <w:rPr>
                        <w:sz w:val="16"/>
                        <w:szCs w:val="16"/>
                      </w:rPr>
                      <w:t>k</w:t>
                    </w:r>
                    <w:r w:rsidRPr="001E6159">
                      <w:rPr>
                        <w:sz w:val="16"/>
                        <w:szCs w:val="16"/>
                      </w:rPr>
                      <w:t>a pot</w:t>
                    </w:r>
                    <w:r w:rsidR="00F55734">
                      <w:rPr>
                        <w:sz w:val="16"/>
                        <w:szCs w:val="16"/>
                      </w:rPr>
                      <w:t xml:space="preserve"> </w:t>
                    </w:r>
                    <w:r w:rsidR="001E6159" w:rsidRPr="001E6159">
                      <w:rPr>
                        <w:sz w:val="16"/>
                        <w:szCs w:val="16"/>
                      </w:rPr>
                      <w:t xml:space="preserve">19, </w:t>
                    </w:r>
                    <w:r w:rsidRPr="001E6159">
                      <w:rPr>
                        <w:sz w:val="16"/>
                        <w:szCs w:val="16"/>
                      </w:rPr>
                      <w:t>3000 Celje</w:t>
                    </w:r>
                  </w:p>
                </w:txbxContent>
              </v:textbox>
              <w10:wrap anchorx="margin"/>
            </v:shape>
          </w:pict>
        </mc:Fallback>
      </mc:AlternateContent>
    </w:r>
    <w:r>
      <w:rPr>
        <w:noProof/>
        <w:lang w:eastAsia="sl-SI"/>
      </w:rPr>
      <mc:AlternateContent>
        <mc:Choice Requires="wps">
          <w:drawing>
            <wp:anchor distT="45720" distB="45720" distL="114300" distR="114300" simplePos="0" relativeHeight="251664384" behindDoc="1" locked="0" layoutInCell="1" allowOverlap="1" wp14:anchorId="14C7FF33" wp14:editId="05457D08">
              <wp:simplePos x="0" y="0"/>
              <wp:positionH relativeFrom="margin">
                <wp:posOffset>4203065</wp:posOffset>
              </wp:positionH>
              <wp:positionV relativeFrom="paragraph">
                <wp:posOffset>-357505</wp:posOffset>
              </wp:positionV>
              <wp:extent cx="2360930" cy="1404620"/>
              <wp:effectExtent l="0" t="0" r="63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2CA3494" w14:textId="544775A3" w:rsidR="00AD379A" w:rsidRPr="001E6159" w:rsidRDefault="000E612D" w:rsidP="00AD379A">
                          <w:pPr>
                            <w:spacing w:after="0"/>
                            <w:rPr>
                              <w:sz w:val="16"/>
                              <w:szCs w:val="16"/>
                            </w:rPr>
                          </w:pPr>
                          <w:r w:rsidRPr="001E6159">
                            <w:rPr>
                              <w:sz w:val="16"/>
                              <w:szCs w:val="16"/>
                            </w:rPr>
                            <w:t>Telefon: 082 052 466</w:t>
                          </w:r>
                        </w:p>
                        <w:p w14:paraId="5478CDE6" w14:textId="006584D1" w:rsidR="000E612D" w:rsidRPr="001E6159" w:rsidRDefault="000E612D" w:rsidP="00AD379A">
                          <w:pPr>
                            <w:spacing w:after="0"/>
                            <w:rPr>
                              <w:sz w:val="16"/>
                              <w:szCs w:val="16"/>
                            </w:rPr>
                          </w:pPr>
                          <w:r w:rsidRPr="001E6159">
                            <w:rPr>
                              <w:sz w:val="16"/>
                              <w:szCs w:val="16"/>
                            </w:rPr>
                            <w:t>E-pošta: info.zelenice@celje.si</w:t>
                          </w:r>
                        </w:p>
                        <w:p w14:paraId="196D0AF2" w14:textId="3690C628" w:rsidR="000E612D" w:rsidRPr="001E6159" w:rsidRDefault="000E612D" w:rsidP="00AD379A">
                          <w:pPr>
                            <w:spacing w:after="0"/>
                            <w:rPr>
                              <w:sz w:val="16"/>
                              <w:szCs w:val="16"/>
                            </w:rPr>
                          </w:pPr>
                          <w:r w:rsidRPr="001E6159">
                            <w:rPr>
                              <w:sz w:val="16"/>
                              <w:szCs w:val="16"/>
                            </w:rPr>
                            <w:t>Splet: www.zelenice.si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4C7FF33" id="_x0000_s1029" type="#_x0000_t202" style="position:absolute;margin-left:330.95pt;margin-top:-28.15pt;width:185.9pt;height:110.6pt;z-index:-25165209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eYEgIAAP4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" stroked="f">
              <v:textbox style="mso-fit-shape-to-text:t">
                <w:txbxContent>
                  <w:p w14:paraId="12CA3494" w14:textId="544775A3" w:rsidR="00AD379A" w:rsidRPr="001E6159" w:rsidRDefault="000E612D" w:rsidP="00AD379A">
                    <w:pPr>
                      <w:spacing w:after="0"/>
                      <w:rPr>
                        <w:sz w:val="16"/>
                        <w:szCs w:val="16"/>
                      </w:rPr>
                    </w:pPr>
                    <w:r w:rsidRPr="001E6159">
                      <w:rPr>
                        <w:sz w:val="16"/>
                        <w:szCs w:val="16"/>
                      </w:rPr>
                      <w:t>Telefon: 082 052 466</w:t>
                    </w:r>
                  </w:p>
                  <w:p w14:paraId="5478CDE6" w14:textId="006584D1" w:rsidR="000E612D" w:rsidRPr="001E6159" w:rsidRDefault="000E612D" w:rsidP="00AD379A">
                    <w:pPr>
                      <w:spacing w:after="0"/>
                      <w:rPr>
                        <w:sz w:val="16"/>
                        <w:szCs w:val="16"/>
                      </w:rPr>
                    </w:pPr>
                    <w:r w:rsidRPr="001E6159">
                      <w:rPr>
                        <w:sz w:val="16"/>
                        <w:szCs w:val="16"/>
                      </w:rPr>
                      <w:t>E-pošta: info.zelenice@celje.si</w:t>
                    </w:r>
                  </w:p>
                  <w:p w14:paraId="196D0AF2" w14:textId="3690C628" w:rsidR="000E612D" w:rsidRPr="001E6159" w:rsidRDefault="000E612D" w:rsidP="00AD379A">
                    <w:pPr>
                      <w:spacing w:after="0"/>
                      <w:rPr>
                        <w:sz w:val="16"/>
                        <w:szCs w:val="16"/>
                      </w:rPr>
                    </w:pPr>
                    <w:r w:rsidRPr="001E6159">
                      <w:rPr>
                        <w:sz w:val="16"/>
                        <w:szCs w:val="16"/>
                      </w:rPr>
                      <w:t>Splet: www.zelenice.si</w:t>
                    </w:r>
                  </w:p>
                </w:txbxContent>
              </v:textbox>
              <w10:wrap anchorx="margin"/>
            </v:shape>
          </w:pict>
        </mc:Fallback>
      </mc:AlternateContent>
    </w:r>
    <w:r>
      <w:rPr>
        <w:noProof/>
        <w:lang w:eastAsia="sl-SI"/>
      </w:rPr>
      <mc:AlternateContent>
        <mc:Choice Requires="wps">
          <w:drawing>
            <wp:anchor distT="45720" distB="45720" distL="114300" distR="114300" simplePos="0" relativeHeight="251672576" behindDoc="1" locked="0" layoutInCell="1" allowOverlap="1" wp14:anchorId="4840E8C8" wp14:editId="6972F443">
              <wp:simplePos x="0" y="0"/>
              <wp:positionH relativeFrom="margin">
                <wp:posOffset>1972945</wp:posOffset>
              </wp:positionH>
              <wp:positionV relativeFrom="paragraph">
                <wp:posOffset>-356870</wp:posOffset>
              </wp:positionV>
              <wp:extent cx="2360930" cy="1404620"/>
              <wp:effectExtent l="0" t="0" r="635" b="381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46A05F0" w14:textId="32208A57" w:rsidR="000E612D" w:rsidRPr="001E6159" w:rsidRDefault="000E612D" w:rsidP="001E6159">
                          <w:pPr>
                            <w:spacing w:after="0" w:line="240" w:lineRule="auto"/>
                            <w:rPr>
                              <w:sz w:val="16"/>
                              <w:szCs w:val="16"/>
                            </w:rPr>
                          </w:pPr>
                          <w:r w:rsidRPr="001E6159">
                            <w:rPr>
                              <w:sz w:val="16"/>
                              <w:szCs w:val="16"/>
                            </w:rPr>
                            <w:t>ID št. DDV: SI85060453</w:t>
                          </w:r>
                        </w:p>
                        <w:p w14:paraId="2567EDC5" w14:textId="49EC8326" w:rsidR="000E612D" w:rsidRPr="001E6159" w:rsidRDefault="000E612D" w:rsidP="001E6159">
                          <w:pPr>
                            <w:spacing w:after="0" w:line="240" w:lineRule="auto"/>
                            <w:rPr>
                              <w:sz w:val="16"/>
                              <w:szCs w:val="16"/>
                            </w:rPr>
                          </w:pPr>
                          <w:r w:rsidRPr="001E6159">
                            <w:rPr>
                              <w:sz w:val="16"/>
                              <w:szCs w:val="16"/>
                            </w:rPr>
                            <w:t>Matična: 8557217000</w:t>
                          </w:r>
                        </w:p>
                        <w:p w14:paraId="1170183B" w14:textId="3B628DC4" w:rsidR="000E612D" w:rsidRPr="001E6159" w:rsidRDefault="000E612D" w:rsidP="001E6159">
                          <w:pPr>
                            <w:spacing w:after="0" w:line="240" w:lineRule="auto"/>
                            <w:rPr>
                              <w:sz w:val="16"/>
                              <w:szCs w:val="16"/>
                            </w:rPr>
                          </w:pPr>
                          <w:r w:rsidRPr="001E6159">
                            <w:rPr>
                              <w:sz w:val="16"/>
                              <w:szCs w:val="16"/>
                            </w:rPr>
                            <w:t xml:space="preserve">TRR: </w:t>
                          </w:r>
                          <w:r w:rsidR="00F150EF" w:rsidRPr="00F150EF">
                            <w:rPr>
                              <w:sz w:val="16"/>
                              <w:szCs w:val="16"/>
                            </w:rPr>
                            <w:t>SI56 6100 0003 0707 055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840E8C8" id="_x0000_s1030" type="#_x0000_t202" style="position:absolute;margin-left:155.35pt;margin-top:-28.1pt;width:185.9pt;height:110.6pt;z-index:-25164390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02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" stroked="f">
              <v:textbox style="mso-fit-shape-to-text:t">
                <w:txbxContent>
                  <w:p w14:paraId="746A05F0" w14:textId="32208A57" w:rsidR="000E612D" w:rsidRPr="001E6159" w:rsidRDefault="000E612D" w:rsidP="001E6159">
                    <w:pPr>
                      <w:spacing w:after="0" w:line="240" w:lineRule="auto"/>
                      <w:rPr>
                        <w:sz w:val="16"/>
                        <w:szCs w:val="16"/>
                      </w:rPr>
                    </w:pPr>
                    <w:r w:rsidRPr="001E6159">
                      <w:rPr>
                        <w:sz w:val="16"/>
                        <w:szCs w:val="16"/>
                      </w:rPr>
                      <w:t>ID št. DDV: SI85060453</w:t>
                    </w:r>
                  </w:p>
                  <w:p w14:paraId="2567EDC5" w14:textId="49EC8326" w:rsidR="000E612D" w:rsidRPr="001E6159" w:rsidRDefault="000E612D" w:rsidP="001E6159">
                    <w:pPr>
                      <w:spacing w:after="0" w:line="240" w:lineRule="auto"/>
                      <w:rPr>
                        <w:sz w:val="16"/>
                        <w:szCs w:val="16"/>
                      </w:rPr>
                    </w:pPr>
                    <w:r w:rsidRPr="001E6159">
                      <w:rPr>
                        <w:sz w:val="16"/>
                        <w:szCs w:val="16"/>
                      </w:rPr>
                      <w:t>Matična: 8557217000</w:t>
                    </w:r>
                  </w:p>
                  <w:p w14:paraId="1170183B" w14:textId="3B628DC4" w:rsidR="000E612D" w:rsidRPr="001E6159" w:rsidRDefault="000E612D" w:rsidP="001E6159">
                    <w:pPr>
                      <w:spacing w:after="0" w:line="240" w:lineRule="auto"/>
                      <w:rPr>
                        <w:sz w:val="16"/>
                        <w:szCs w:val="16"/>
                      </w:rPr>
                    </w:pPr>
                    <w:r w:rsidRPr="001E6159">
                      <w:rPr>
                        <w:sz w:val="16"/>
                        <w:szCs w:val="16"/>
                      </w:rPr>
                      <w:t xml:space="preserve">TRR: </w:t>
                    </w:r>
                    <w:r w:rsidR="00F150EF" w:rsidRPr="00F150EF">
                      <w:rPr>
                        <w:sz w:val="16"/>
                        <w:szCs w:val="16"/>
                      </w:rPr>
                      <w:t>SI56 6100 0003 0707 055</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98139" w14:textId="77777777" w:rsidR="00C53DFB" w:rsidRDefault="00C53DFB" w:rsidP="00AD379A">
      <w:pPr>
        <w:spacing w:after="0" w:line="240" w:lineRule="auto"/>
      </w:pPr>
      <w:r>
        <w:separator/>
      </w:r>
    </w:p>
  </w:footnote>
  <w:footnote w:type="continuationSeparator" w:id="0">
    <w:p w14:paraId="78455E5B" w14:textId="77777777" w:rsidR="00C53DFB" w:rsidRDefault="00C53DFB" w:rsidP="00AD3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3F0F" w14:textId="1638EB2B" w:rsidR="00AD379A" w:rsidRDefault="005738A9">
    <w:pPr>
      <w:pStyle w:val="Glava"/>
    </w:pPr>
    <w:r>
      <w:rPr>
        <w:noProof/>
        <w:lang w:eastAsia="sl-SI"/>
      </w:rPr>
      <w:drawing>
        <wp:anchor distT="0" distB="0" distL="114300" distR="114300" simplePos="0" relativeHeight="251658240" behindDoc="1" locked="0" layoutInCell="1" allowOverlap="1" wp14:anchorId="2A0EB0CC" wp14:editId="20A27D6E">
          <wp:simplePos x="0" y="0"/>
          <wp:positionH relativeFrom="margin">
            <wp:posOffset>4225290</wp:posOffset>
          </wp:positionH>
          <wp:positionV relativeFrom="paragraph">
            <wp:posOffset>-182245</wp:posOffset>
          </wp:positionV>
          <wp:extent cx="1576705" cy="608330"/>
          <wp:effectExtent l="0" t="0" r="444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eleniCE glava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6705" cy="60833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70528" behindDoc="0" locked="0" layoutInCell="1" allowOverlap="1" wp14:anchorId="60685469" wp14:editId="7E5B5AE8">
              <wp:simplePos x="0" y="0"/>
              <wp:positionH relativeFrom="page">
                <wp:posOffset>6254750</wp:posOffset>
              </wp:positionH>
              <wp:positionV relativeFrom="paragraph">
                <wp:posOffset>222250</wp:posOffset>
              </wp:positionV>
              <wp:extent cx="2032000" cy="339725"/>
              <wp:effectExtent l="0" t="0" r="0" b="3175"/>
              <wp:wrapSquare wrapText="bothSides"/>
              <wp:docPr id="5" name="Polje z besedilom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339725"/>
                      </a:xfrm>
                      <a:prstGeom prst="rect">
                        <a:avLst/>
                      </a:prstGeom>
                      <a:noFill/>
                      <a:ln w="9525">
                        <a:noFill/>
                        <a:miter lim="800000"/>
                        <a:headEnd/>
                        <a:tailEnd/>
                      </a:ln>
                    </wps:spPr>
                    <wps:txbx>
                      <w:txbxContent>
                        <w:p w14:paraId="7A2F7139" w14:textId="28E6CA69" w:rsidR="000E612D" w:rsidRDefault="000E612D" w:rsidP="000E612D">
                          <w:r>
                            <w:t>d.o.o.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685469" id="_x0000_t202" coordsize="21600,21600" o:spt="202" path="m,l,21600r21600,l21600,xe">
              <v:stroke joinstyle="miter"/>
              <v:path gradientshapeok="t" o:connecttype="rect"/>
            </v:shapetype>
            <v:shape id="Polje z besedilom 5" o:spid="_x0000_s1026" type="#_x0000_t202" style="position:absolute;margin-left:492.5pt;margin-top:17.5pt;width:160pt;height:26.75pt;z-index:251670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" filled="f" stroked="f">
              <v:textbox>
                <w:txbxContent>
                  <w:p w14:paraId="7A2F7139" w14:textId="28E6CA69" w:rsidR="000E612D" w:rsidRDefault="000E612D" w:rsidP="000E612D">
                    <w:r>
                      <w:t>d.o.o.</w:t>
                    </w:r>
                  </w:p>
                </w:txbxContent>
              </v:textbox>
              <w10:wrap type="square" anchorx="page"/>
            </v:shape>
          </w:pict>
        </mc:Fallback>
      </mc:AlternateContent>
    </w:r>
    <w:r>
      <w:rPr>
        <w:noProof/>
      </w:rPr>
      <mc:AlternateContent>
        <mc:Choice Requires="wps">
          <w:drawing>
            <wp:anchor distT="45720" distB="45720" distL="114300" distR="114300" simplePos="0" relativeHeight="251668480" behindDoc="0" locked="0" layoutInCell="1" allowOverlap="1" wp14:anchorId="1382D2A7" wp14:editId="3866276C">
              <wp:simplePos x="0" y="0"/>
              <wp:positionH relativeFrom="page">
                <wp:posOffset>5041900</wp:posOffset>
              </wp:positionH>
              <wp:positionV relativeFrom="paragraph">
                <wp:posOffset>-116840</wp:posOffset>
              </wp:positionV>
              <wp:extent cx="2032000" cy="339725"/>
              <wp:effectExtent l="0" t="0" r="0" b="3175"/>
              <wp:wrapSquare wrapText="bothSides"/>
              <wp:docPr id="4" name="Polje z besedilom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339725"/>
                      </a:xfrm>
                      <a:prstGeom prst="rect">
                        <a:avLst/>
                      </a:prstGeom>
                      <a:noFill/>
                      <a:ln w="9525">
                        <a:noFill/>
                        <a:miter lim="800000"/>
                        <a:headEnd/>
                        <a:tailEnd/>
                      </a:ln>
                    </wps:spPr>
                    <wps:txbx>
                      <w:txbxContent>
                        <w:p w14:paraId="76FC6513" w14:textId="77777777" w:rsidR="000E612D" w:rsidRPr="001E6159" w:rsidRDefault="000E612D" w:rsidP="000E612D">
                          <w:pPr>
                            <w:rPr>
                              <w:sz w:val="20"/>
                              <w:szCs w:val="20"/>
                            </w:rPr>
                          </w:pPr>
                          <w:r w:rsidRPr="001E6159">
                            <w:rPr>
                              <w:sz w:val="20"/>
                              <w:szCs w:val="20"/>
                            </w:rPr>
                            <w:t>JAVNO PODJETJE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82D2A7" id="Polje z besedilom 4" o:spid="_x0000_s1027" type="#_x0000_t202" style="position:absolute;margin-left:397pt;margin-top:-9.2pt;width:160pt;height:26.75pt;z-index:251668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" filled="f" stroked="f">
              <v:textbox>
                <w:txbxContent>
                  <w:p w14:paraId="76FC6513" w14:textId="77777777" w:rsidR="000E612D" w:rsidRPr="001E6159" w:rsidRDefault="000E612D" w:rsidP="000E612D">
                    <w:pPr>
                      <w:rPr>
                        <w:sz w:val="20"/>
                        <w:szCs w:val="20"/>
                      </w:rPr>
                    </w:pPr>
                    <w:r w:rsidRPr="001E6159">
                      <w:rPr>
                        <w:sz w:val="20"/>
                        <w:szCs w:val="20"/>
                      </w:rPr>
                      <w:t>JAVNO PODJETJE</w:t>
                    </w: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A7E1A"/>
    <w:multiLevelType w:val="hybridMultilevel"/>
    <w:tmpl w:val="D49E635C"/>
    <w:lvl w:ilvl="0" w:tplc="56D45EB6">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4402AB1"/>
    <w:multiLevelType w:val="hybridMultilevel"/>
    <w:tmpl w:val="412822BC"/>
    <w:lvl w:ilvl="0" w:tplc="194E13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5B34828"/>
    <w:multiLevelType w:val="hybridMultilevel"/>
    <w:tmpl w:val="231C6230"/>
    <w:lvl w:ilvl="0" w:tplc="63F07E06">
      <w:start w:val="3"/>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8AB3B45"/>
    <w:multiLevelType w:val="hybridMultilevel"/>
    <w:tmpl w:val="D1FC6938"/>
    <w:lvl w:ilvl="0" w:tplc="88C464FE">
      <w:start w:val="327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CA371D6"/>
    <w:multiLevelType w:val="hybridMultilevel"/>
    <w:tmpl w:val="6B60CB82"/>
    <w:lvl w:ilvl="0" w:tplc="F1724FF8">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DE37079"/>
    <w:multiLevelType w:val="hybridMultilevel"/>
    <w:tmpl w:val="0D2E0A2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06524AA"/>
    <w:multiLevelType w:val="hybridMultilevel"/>
    <w:tmpl w:val="142659BC"/>
    <w:lvl w:ilvl="0" w:tplc="178CDA2A">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22502F4"/>
    <w:multiLevelType w:val="hybridMultilevel"/>
    <w:tmpl w:val="F40C2BD8"/>
    <w:lvl w:ilvl="0" w:tplc="84A2B11E">
      <w:numFmt w:val="bullet"/>
      <w:lvlText w:val="-"/>
      <w:lvlJc w:val="left"/>
      <w:pPr>
        <w:ind w:left="861" w:hanging="348"/>
      </w:pPr>
      <w:rPr>
        <w:rFonts w:ascii="Verdana" w:eastAsia="Verdana" w:hAnsi="Verdana" w:cs="Verdana" w:hint="default"/>
        <w:b w:val="0"/>
        <w:bCs w:val="0"/>
        <w:i w:val="0"/>
        <w:iCs w:val="0"/>
        <w:spacing w:val="0"/>
        <w:w w:val="99"/>
        <w:sz w:val="20"/>
        <w:szCs w:val="20"/>
        <w:lang w:val="sl-SI" w:eastAsia="en-US" w:bidi="ar-SA"/>
      </w:rPr>
    </w:lvl>
    <w:lvl w:ilvl="1" w:tplc="3AECE7A2">
      <w:numFmt w:val="bullet"/>
      <w:lvlText w:val="•"/>
      <w:lvlJc w:val="left"/>
      <w:pPr>
        <w:ind w:left="1709" w:hanging="348"/>
      </w:pPr>
      <w:rPr>
        <w:rFonts w:hint="default"/>
        <w:lang w:val="sl-SI" w:eastAsia="en-US" w:bidi="ar-SA"/>
      </w:rPr>
    </w:lvl>
    <w:lvl w:ilvl="2" w:tplc="F0904D6E">
      <w:numFmt w:val="bullet"/>
      <w:lvlText w:val="•"/>
      <w:lvlJc w:val="left"/>
      <w:pPr>
        <w:ind w:left="2558" w:hanging="348"/>
      </w:pPr>
      <w:rPr>
        <w:rFonts w:hint="default"/>
        <w:lang w:val="sl-SI" w:eastAsia="en-US" w:bidi="ar-SA"/>
      </w:rPr>
    </w:lvl>
    <w:lvl w:ilvl="3" w:tplc="F7200796">
      <w:numFmt w:val="bullet"/>
      <w:lvlText w:val="•"/>
      <w:lvlJc w:val="left"/>
      <w:pPr>
        <w:ind w:left="3407" w:hanging="348"/>
      </w:pPr>
      <w:rPr>
        <w:rFonts w:hint="default"/>
        <w:lang w:val="sl-SI" w:eastAsia="en-US" w:bidi="ar-SA"/>
      </w:rPr>
    </w:lvl>
    <w:lvl w:ilvl="4" w:tplc="6C9284F8">
      <w:numFmt w:val="bullet"/>
      <w:lvlText w:val="•"/>
      <w:lvlJc w:val="left"/>
      <w:pPr>
        <w:ind w:left="4256" w:hanging="348"/>
      </w:pPr>
      <w:rPr>
        <w:rFonts w:hint="default"/>
        <w:lang w:val="sl-SI" w:eastAsia="en-US" w:bidi="ar-SA"/>
      </w:rPr>
    </w:lvl>
    <w:lvl w:ilvl="5" w:tplc="8BFCCBDA">
      <w:numFmt w:val="bullet"/>
      <w:lvlText w:val="•"/>
      <w:lvlJc w:val="left"/>
      <w:pPr>
        <w:ind w:left="5105" w:hanging="348"/>
      </w:pPr>
      <w:rPr>
        <w:rFonts w:hint="default"/>
        <w:lang w:val="sl-SI" w:eastAsia="en-US" w:bidi="ar-SA"/>
      </w:rPr>
    </w:lvl>
    <w:lvl w:ilvl="6" w:tplc="1F881600">
      <w:numFmt w:val="bullet"/>
      <w:lvlText w:val="•"/>
      <w:lvlJc w:val="left"/>
      <w:pPr>
        <w:ind w:left="5954" w:hanging="348"/>
      </w:pPr>
      <w:rPr>
        <w:rFonts w:hint="default"/>
        <w:lang w:val="sl-SI" w:eastAsia="en-US" w:bidi="ar-SA"/>
      </w:rPr>
    </w:lvl>
    <w:lvl w:ilvl="7" w:tplc="6AF0D978">
      <w:numFmt w:val="bullet"/>
      <w:lvlText w:val="•"/>
      <w:lvlJc w:val="left"/>
      <w:pPr>
        <w:ind w:left="6803" w:hanging="348"/>
      </w:pPr>
      <w:rPr>
        <w:rFonts w:hint="default"/>
        <w:lang w:val="sl-SI" w:eastAsia="en-US" w:bidi="ar-SA"/>
      </w:rPr>
    </w:lvl>
    <w:lvl w:ilvl="8" w:tplc="857C8E36">
      <w:numFmt w:val="bullet"/>
      <w:lvlText w:val="•"/>
      <w:lvlJc w:val="left"/>
      <w:pPr>
        <w:ind w:left="7652" w:hanging="348"/>
      </w:pPr>
      <w:rPr>
        <w:rFonts w:hint="default"/>
        <w:lang w:val="sl-SI" w:eastAsia="en-US" w:bidi="ar-SA"/>
      </w:rPr>
    </w:lvl>
  </w:abstractNum>
  <w:abstractNum w:abstractNumId="8" w15:restartNumberingAfterBreak="0">
    <w:nsid w:val="69825F4C"/>
    <w:multiLevelType w:val="hybridMultilevel"/>
    <w:tmpl w:val="46D234AE"/>
    <w:lvl w:ilvl="0" w:tplc="0424000F">
      <w:start w:val="1"/>
      <w:numFmt w:val="decimal"/>
      <w:lvlText w:val="%1."/>
      <w:lvlJc w:val="left"/>
      <w:pPr>
        <w:ind w:left="770" w:hanging="360"/>
      </w:pPr>
    </w:lvl>
    <w:lvl w:ilvl="1" w:tplc="04240019" w:tentative="1">
      <w:start w:val="1"/>
      <w:numFmt w:val="lowerLetter"/>
      <w:lvlText w:val="%2."/>
      <w:lvlJc w:val="left"/>
      <w:pPr>
        <w:ind w:left="1490" w:hanging="360"/>
      </w:pPr>
    </w:lvl>
    <w:lvl w:ilvl="2" w:tplc="0424001B" w:tentative="1">
      <w:start w:val="1"/>
      <w:numFmt w:val="lowerRoman"/>
      <w:lvlText w:val="%3."/>
      <w:lvlJc w:val="right"/>
      <w:pPr>
        <w:ind w:left="2210" w:hanging="180"/>
      </w:pPr>
    </w:lvl>
    <w:lvl w:ilvl="3" w:tplc="0424000F" w:tentative="1">
      <w:start w:val="1"/>
      <w:numFmt w:val="decimal"/>
      <w:lvlText w:val="%4."/>
      <w:lvlJc w:val="left"/>
      <w:pPr>
        <w:ind w:left="2930" w:hanging="360"/>
      </w:pPr>
    </w:lvl>
    <w:lvl w:ilvl="4" w:tplc="04240019" w:tentative="1">
      <w:start w:val="1"/>
      <w:numFmt w:val="lowerLetter"/>
      <w:lvlText w:val="%5."/>
      <w:lvlJc w:val="left"/>
      <w:pPr>
        <w:ind w:left="3650" w:hanging="360"/>
      </w:pPr>
    </w:lvl>
    <w:lvl w:ilvl="5" w:tplc="0424001B" w:tentative="1">
      <w:start w:val="1"/>
      <w:numFmt w:val="lowerRoman"/>
      <w:lvlText w:val="%6."/>
      <w:lvlJc w:val="right"/>
      <w:pPr>
        <w:ind w:left="4370" w:hanging="180"/>
      </w:pPr>
    </w:lvl>
    <w:lvl w:ilvl="6" w:tplc="0424000F" w:tentative="1">
      <w:start w:val="1"/>
      <w:numFmt w:val="decimal"/>
      <w:lvlText w:val="%7."/>
      <w:lvlJc w:val="left"/>
      <w:pPr>
        <w:ind w:left="5090" w:hanging="360"/>
      </w:pPr>
    </w:lvl>
    <w:lvl w:ilvl="7" w:tplc="04240019" w:tentative="1">
      <w:start w:val="1"/>
      <w:numFmt w:val="lowerLetter"/>
      <w:lvlText w:val="%8."/>
      <w:lvlJc w:val="left"/>
      <w:pPr>
        <w:ind w:left="5810" w:hanging="360"/>
      </w:pPr>
    </w:lvl>
    <w:lvl w:ilvl="8" w:tplc="0424001B" w:tentative="1">
      <w:start w:val="1"/>
      <w:numFmt w:val="lowerRoman"/>
      <w:lvlText w:val="%9."/>
      <w:lvlJc w:val="right"/>
      <w:pPr>
        <w:ind w:left="6530" w:hanging="180"/>
      </w:pPr>
    </w:lvl>
  </w:abstractNum>
  <w:abstractNum w:abstractNumId="9" w15:restartNumberingAfterBreak="0">
    <w:nsid w:val="72614755"/>
    <w:multiLevelType w:val="hybridMultilevel"/>
    <w:tmpl w:val="79588AA2"/>
    <w:lvl w:ilvl="0" w:tplc="FD98462A">
      <w:numFmt w:val="bullet"/>
      <w:lvlText w:val="-"/>
      <w:lvlJc w:val="left"/>
      <w:pPr>
        <w:ind w:left="861" w:hanging="348"/>
      </w:pPr>
      <w:rPr>
        <w:rFonts w:ascii="Verdana" w:eastAsia="Verdana" w:hAnsi="Verdana" w:cs="Verdana" w:hint="default"/>
        <w:b w:val="0"/>
        <w:bCs w:val="0"/>
        <w:i w:val="0"/>
        <w:iCs w:val="0"/>
        <w:spacing w:val="0"/>
        <w:w w:val="99"/>
        <w:sz w:val="20"/>
        <w:szCs w:val="20"/>
        <w:lang w:val="sl-SI" w:eastAsia="en-US" w:bidi="ar-SA"/>
      </w:rPr>
    </w:lvl>
    <w:lvl w:ilvl="1" w:tplc="15AE1982">
      <w:numFmt w:val="bullet"/>
      <w:lvlText w:val="•"/>
      <w:lvlJc w:val="left"/>
      <w:pPr>
        <w:ind w:left="1709" w:hanging="348"/>
      </w:pPr>
      <w:rPr>
        <w:rFonts w:hint="default"/>
        <w:lang w:val="sl-SI" w:eastAsia="en-US" w:bidi="ar-SA"/>
      </w:rPr>
    </w:lvl>
    <w:lvl w:ilvl="2" w:tplc="166EBF44">
      <w:numFmt w:val="bullet"/>
      <w:lvlText w:val="•"/>
      <w:lvlJc w:val="left"/>
      <w:pPr>
        <w:ind w:left="2558" w:hanging="348"/>
      </w:pPr>
      <w:rPr>
        <w:rFonts w:hint="default"/>
        <w:lang w:val="sl-SI" w:eastAsia="en-US" w:bidi="ar-SA"/>
      </w:rPr>
    </w:lvl>
    <w:lvl w:ilvl="3" w:tplc="0E260A74">
      <w:numFmt w:val="bullet"/>
      <w:lvlText w:val="•"/>
      <w:lvlJc w:val="left"/>
      <w:pPr>
        <w:ind w:left="3407" w:hanging="348"/>
      </w:pPr>
      <w:rPr>
        <w:rFonts w:hint="default"/>
        <w:lang w:val="sl-SI" w:eastAsia="en-US" w:bidi="ar-SA"/>
      </w:rPr>
    </w:lvl>
    <w:lvl w:ilvl="4" w:tplc="5310FAFC">
      <w:numFmt w:val="bullet"/>
      <w:lvlText w:val="•"/>
      <w:lvlJc w:val="left"/>
      <w:pPr>
        <w:ind w:left="4256" w:hanging="348"/>
      </w:pPr>
      <w:rPr>
        <w:rFonts w:hint="default"/>
        <w:lang w:val="sl-SI" w:eastAsia="en-US" w:bidi="ar-SA"/>
      </w:rPr>
    </w:lvl>
    <w:lvl w:ilvl="5" w:tplc="477E1B26">
      <w:numFmt w:val="bullet"/>
      <w:lvlText w:val="•"/>
      <w:lvlJc w:val="left"/>
      <w:pPr>
        <w:ind w:left="5105" w:hanging="348"/>
      </w:pPr>
      <w:rPr>
        <w:rFonts w:hint="default"/>
        <w:lang w:val="sl-SI" w:eastAsia="en-US" w:bidi="ar-SA"/>
      </w:rPr>
    </w:lvl>
    <w:lvl w:ilvl="6" w:tplc="D33EA4C0">
      <w:numFmt w:val="bullet"/>
      <w:lvlText w:val="•"/>
      <w:lvlJc w:val="left"/>
      <w:pPr>
        <w:ind w:left="5954" w:hanging="348"/>
      </w:pPr>
      <w:rPr>
        <w:rFonts w:hint="default"/>
        <w:lang w:val="sl-SI" w:eastAsia="en-US" w:bidi="ar-SA"/>
      </w:rPr>
    </w:lvl>
    <w:lvl w:ilvl="7" w:tplc="EED2A5B0">
      <w:numFmt w:val="bullet"/>
      <w:lvlText w:val="•"/>
      <w:lvlJc w:val="left"/>
      <w:pPr>
        <w:ind w:left="6803" w:hanging="348"/>
      </w:pPr>
      <w:rPr>
        <w:rFonts w:hint="default"/>
        <w:lang w:val="sl-SI" w:eastAsia="en-US" w:bidi="ar-SA"/>
      </w:rPr>
    </w:lvl>
    <w:lvl w:ilvl="8" w:tplc="CA8E48EC">
      <w:numFmt w:val="bullet"/>
      <w:lvlText w:val="•"/>
      <w:lvlJc w:val="left"/>
      <w:pPr>
        <w:ind w:left="7652" w:hanging="348"/>
      </w:pPr>
      <w:rPr>
        <w:rFonts w:hint="default"/>
        <w:lang w:val="sl-SI" w:eastAsia="en-US" w:bidi="ar-SA"/>
      </w:rPr>
    </w:lvl>
  </w:abstractNum>
  <w:abstractNum w:abstractNumId="10" w15:restartNumberingAfterBreak="0">
    <w:nsid w:val="7AC9329A"/>
    <w:multiLevelType w:val="hybridMultilevel"/>
    <w:tmpl w:val="6C660CD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7D2E1E05"/>
    <w:multiLevelType w:val="hybridMultilevel"/>
    <w:tmpl w:val="ECDAF972"/>
    <w:lvl w:ilvl="0" w:tplc="55669BC2">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41702222">
    <w:abstractNumId w:val="11"/>
  </w:num>
  <w:num w:numId="2" w16cid:durableId="644092856">
    <w:abstractNumId w:val="5"/>
  </w:num>
  <w:num w:numId="3" w16cid:durableId="1349717304">
    <w:abstractNumId w:val="8"/>
  </w:num>
  <w:num w:numId="4" w16cid:durableId="1232540766">
    <w:abstractNumId w:val="2"/>
  </w:num>
  <w:num w:numId="5" w16cid:durableId="808130904">
    <w:abstractNumId w:val="3"/>
  </w:num>
  <w:num w:numId="6" w16cid:durableId="2142310510">
    <w:abstractNumId w:val="6"/>
  </w:num>
  <w:num w:numId="7" w16cid:durableId="95294656">
    <w:abstractNumId w:val="0"/>
  </w:num>
  <w:num w:numId="8" w16cid:durableId="288322554">
    <w:abstractNumId w:val="4"/>
  </w:num>
  <w:num w:numId="9" w16cid:durableId="361319524">
    <w:abstractNumId w:val="1"/>
  </w:num>
  <w:num w:numId="10" w16cid:durableId="1034503490">
    <w:abstractNumId w:val="10"/>
  </w:num>
  <w:num w:numId="11" w16cid:durableId="2031834875">
    <w:abstractNumId w:val="7"/>
  </w:num>
  <w:num w:numId="12" w16cid:durableId="8418226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79A"/>
    <w:rsid w:val="00000E34"/>
    <w:rsid w:val="00013C7D"/>
    <w:rsid w:val="00016380"/>
    <w:rsid w:val="00016503"/>
    <w:rsid w:val="0002462D"/>
    <w:rsid w:val="00027F1F"/>
    <w:rsid w:val="000344A5"/>
    <w:rsid w:val="00036430"/>
    <w:rsid w:val="000656A1"/>
    <w:rsid w:val="00072DD1"/>
    <w:rsid w:val="00094CBA"/>
    <w:rsid w:val="00095B43"/>
    <w:rsid w:val="000A442A"/>
    <w:rsid w:val="000A658E"/>
    <w:rsid w:val="000A6C14"/>
    <w:rsid w:val="000A7D01"/>
    <w:rsid w:val="000C3F1A"/>
    <w:rsid w:val="000E1C13"/>
    <w:rsid w:val="000E612D"/>
    <w:rsid w:val="00100556"/>
    <w:rsid w:val="00113ACE"/>
    <w:rsid w:val="00140467"/>
    <w:rsid w:val="001418B7"/>
    <w:rsid w:val="00173D66"/>
    <w:rsid w:val="00182BB4"/>
    <w:rsid w:val="001852BD"/>
    <w:rsid w:val="001A3670"/>
    <w:rsid w:val="001A6749"/>
    <w:rsid w:val="001B13E9"/>
    <w:rsid w:val="001D543E"/>
    <w:rsid w:val="001E6159"/>
    <w:rsid w:val="001F59BA"/>
    <w:rsid w:val="00203E19"/>
    <w:rsid w:val="00217BB3"/>
    <w:rsid w:val="00226FEE"/>
    <w:rsid w:val="0024013F"/>
    <w:rsid w:val="0024044B"/>
    <w:rsid w:val="0028161E"/>
    <w:rsid w:val="002A101C"/>
    <w:rsid w:val="002D4FD5"/>
    <w:rsid w:val="002E5B4D"/>
    <w:rsid w:val="002E5B6D"/>
    <w:rsid w:val="002E62DA"/>
    <w:rsid w:val="002E7627"/>
    <w:rsid w:val="00305E33"/>
    <w:rsid w:val="00307451"/>
    <w:rsid w:val="003457B6"/>
    <w:rsid w:val="00360747"/>
    <w:rsid w:val="003716DC"/>
    <w:rsid w:val="0039204E"/>
    <w:rsid w:val="003C15A4"/>
    <w:rsid w:val="003C47A2"/>
    <w:rsid w:val="003D6CD0"/>
    <w:rsid w:val="003E3EF6"/>
    <w:rsid w:val="003F2722"/>
    <w:rsid w:val="003F60FD"/>
    <w:rsid w:val="00410F7F"/>
    <w:rsid w:val="00411D1A"/>
    <w:rsid w:val="00415AD7"/>
    <w:rsid w:val="004229CC"/>
    <w:rsid w:val="00423043"/>
    <w:rsid w:val="0043745E"/>
    <w:rsid w:val="004433D5"/>
    <w:rsid w:val="00445E6B"/>
    <w:rsid w:val="00465900"/>
    <w:rsid w:val="00474D7A"/>
    <w:rsid w:val="00487587"/>
    <w:rsid w:val="00487C5D"/>
    <w:rsid w:val="004C07F5"/>
    <w:rsid w:val="004E2970"/>
    <w:rsid w:val="004F6200"/>
    <w:rsid w:val="00501CD4"/>
    <w:rsid w:val="00517CC9"/>
    <w:rsid w:val="00523978"/>
    <w:rsid w:val="0053273C"/>
    <w:rsid w:val="005677F0"/>
    <w:rsid w:val="0057130D"/>
    <w:rsid w:val="005738A9"/>
    <w:rsid w:val="00574E03"/>
    <w:rsid w:val="00581C2F"/>
    <w:rsid w:val="00582B97"/>
    <w:rsid w:val="005A69E3"/>
    <w:rsid w:val="005B068D"/>
    <w:rsid w:val="005C2B40"/>
    <w:rsid w:val="005D7250"/>
    <w:rsid w:val="00621483"/>
    <w:rsid w:val="0063512E"/>
    <w:rsid w:val="00640ECA"/>
    <w:rsid w:val="006504E6"/>
    <w:rsid w:val="006772B5"/>
    <w:rsid w:val="00681E2C"/>
    <w:rsid w:val="0069545D"/>
    <w:rsid w:val="00695778"/>
    <w:rsid w:val="006D2DC3"/>
    <w:rsid w:val="006E1A2B"/>
    <w:rsid w:val="006F083A"/>
    <w:rsid w:val="006F5EFA"/>
    <w:rsid w:val="0070321F"/>
    <w:rsid w:val="00704ED0"/>
    <w:rsid w:val="00705849"/>
    <w:rsid w:val="00721CCC"/>
    <w:rsid w:val="0075004E"/>
    <w:rsid w:val="00752EB9"/>
    <w:rsid w:val="00760BE0"/>
    <w:rsid w:val="00767A9C"/>
    <w:rsid w:val="00775743"/>
    <w:rsid w:val="0077752C"/>
    <w:rsid w:val="00787EE7"/>
    <w:rsid w:val="007A007C"/>
    <w:rsid w:val="007F0065"/>
    <w:rsid w:val="007F5865"/>
    <w:rsid w:val="0080030F"/>
    <w:rsid w:val="00825978"/>
    <w:rsid w:val="008261CB"/>
    <w:rsid w:val="00834FD2"/>
    <w:rsid w:val="00844B50"/>
    <w:rsid w:val="0084652F"/>
    <w:rsid w:val="008501A3"/>
    <w:rsid w:val="0085580D"/>
    <w:rsid w:val="00880698"/>
    <w:rsid w:val="00882BFF"/>
    <w:rsid w:val="0089042C"/>
    <w:rsid w:val="008915AF"/>
    <w:rsid w:val="00893996"/>
    <w:rsid w:val="008A6565"/>
    <w:rsid w:val="008A73B7"/>
    <w:rsid w:val="008B14A9"/>
    <w:rsid w:val="008B183E"/>
    <w:rsid w:val="008D1F28"/>
    <w:rsid w:val="008D2A50"/>
    <w:rsid w:val="00901E46"/>
    <w:rsid w:val="0090655A"/>
    <w:rsid w:val="00910075"/>
    <w:rsid w:val="009330EC"/>
    <w:rsid w:val="00942F5E"/>
    <w:rsid w:val="0094737A"/>
    <w:rsid w:val="009515E7"/>
    <w:rsid w:val="00953A90"/>
    <w:rsid w:val="009614A3"/>
    <w:rsid w:val="00963624"/>
    <w:rsid w:val="00967401"/>
    <w:rsid w:val="00975DFA"/>
    <w:rsid w:val="009802F5"/>
    <w:rsid w:val="00997B34"/>
    <w:rsid w:val="00997E72"/>
    <w:rsid w:val="009A1F2C"/>
    <w:rsid w:val="009C4325"/>
    <w:rsid w:val="009C535F"/>
    <w:rsid w:val="009E0FE8"/>
    <w:rsid w:val="009E27C6"/>
    <w:rsid w:val="009E44D9"/>
    <w:rsid w:val="009E64A6"/>
    <w:rsid w:val="009E6B5A"/>
    <w:rsid w:val="009F3018"/>
    <w:rsid w:val="009F31F3"/>
    <w:rsid w:val="009F668D"/>
    <w:rsid w:val="00A21893"/>
    <w:rsid w:val="00A271B3"/>
    <w:rsid w:val="00A373F9"/>
    <w:rsid w:val="00A403BE"/>
    <w:rsid w:val="00A65735"/>
    <w:rsid w:val="00A67C0A"/>
    <w:rsid w:val="00A71C27"/>
    <w:rsid w:val="00A73268"/>
    <w:rsid w:val="00A823C9"/>
    <w:rsid w:val="00AA03FD"/>
    <w:rsid w:val="00AB0CA8"/>
    <w:rsid w:val="00AB309B"/>
    <w:rsid w:val="00AB4CDB"/>
    <w:rsid w:val="00AC7978"/>
    <w:rsid w:val="00AD2171"/>
    <w:rsid w:val="00AD379A"/>
    <w:rsid w:val="00AF0F63"/>
    <w:rsid w:val="00AF2399"/>
    <w:rsid w:val="00B11C54"/>
    <w:rsid w:val="00B371F6"/>
    <w:rsid w:val="00B37D1F"/>
    <w:rsid w:val="00B5181B"/>
    <w:rsid w:val="00B53E06"/>
    <w:rsid w:val="00B8069C"/>
    <w:rsid w:val="00BA5873"/>
    <w:rsid w:val="00BC51CE"/>
    <w:rsid w:val="00C17E8A"/>
    <w:rsid w:val="00C22166"/>
    <w:rsid w:val="00C406A8"/>
    <w:rsid w:val="00C4537E"/>
    <w:rsid w:val="00C45AC6"/>
    <w:rsid w:val="00C53DFB"/>
    <w:rsid w:val="00C70B80"/>
    <w:rsid w:val="00C953C0"/>
    <w:rsid w:val="00CA3FB5"/>
    <w:rsid w:val="00CB65BB"/>
    <w:rsid w:val="00CC7E81"/>
    <w:rsid w:val="00CD0197"/>
    <w:rsid w:val="00CF0296"/>
    <w:rsid w:val="00CF466D"/>
    <w:rsid w:val="00D0293D"/>
    <w:rsid w:val="00D03ED0"/>
    <w:rsid w:val="00D16F4A"/>
    <w:rsid w:val="00D219A3"/>
    <w:rsid w:val="00D25912"/>
    <w:rsid w:val="00D453A1"/>
    <w:rsid w:val="00D56A95"/>
    <w:rsid w:val="00D649C8"/>
    <w:rsid w:val="00D675FE"/>
    <w:rsid w:val="00D777AA"/>
    <w:rsid w:val="00D95E35"/>
    <w:rsid w:val="00DC745A"/>
    <w:rsid w:val="00DD25AC"/>
    <w:rsid w:val="00DD79DA"/>
    <w:rsid w:val="00E05837"/>
    <w:rsid w:val="00E062B8"/>
    <w:rsid w:val="00E31FE1"/>
    <w:rsid w:val="00E42155"/>
    <w:rsid w:val="00E43D63"/>
    <w:rsid w:val="00E55C53"/>
    <w:rsid w:val="00E7461A"/>
    <w:rsid w:val="00E76943"/>
    <w:rsid w:val="00E83C5C"/>
    <w:rsid w:val="00EA47A2"/>
    <w:rsid w:val="00F1119B"/>
    <w:rsid w:val="00F150EF"/>
    <w:rsid w:val="00F257D8"/>
    <w:rsid w:val="00F301CC"/>
    <w:rsid w:val="00F50655"/>
    <w:rsid w:val="00F51989"/>
    <w:rsid w:val="00F534E2"/>
    <w:rsid w:val="00F55734"/>
    <w:rsid w:val="00F56984"/>
    <w:rsid w:val="00F80853"/>
    <w:rsid w:val="00F82537"/>
    <w:rsid w:val="00F867EE"/>
    <w:rsid w:val="00F95086"/>
    <w:rsid w:val="00F968C4"/>
    <w:rsid w:val="00FC3346"/>
    <w:rsid w:val="00FC3D5E"/>
    <w:rsid w:val="00FC6F33"/>
    <w:rsid w:val="00FD638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6A9F6"/>
  <w15:chartTrackingRefBased/>
  <w15:docId w15:val="{543B7C90-8634-46A1-AFDE-E4F65CF2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3273C"/>
    <w:pPr>
      <w:spacing w:after="200" w:line="276" w:lineRule="auto"/>
    </w:pPr>
    <w:rPr>
      <w:rFonts w:ascii="Calibri" w:eastAsia="Calibri" w:hAnsi="Calibri" w:cs="Times New Roman"/>
    </w:rPr>
  </w:style>
  <w:style w:type="paragraph" w:styleId="Naslov1">
    <w:name w:val="heading 1"/>
    <w:basedOn w:val="Navaden"/>
    <w:next w:val="Navaden"/>
    <w:link w:val="Naslov1Znak"/>
    <w:uiPriority w:val="9"/>
    <w:qFormat/>
    <w:rsid w:val="000246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link w:val="Naslov2Znak"/>
    <w:uiPriority w:val="9"/>
    <w:qFormat/>
    <w:rsid w:val="00203E19"/>
    <w:pPr>
      <w:spacing w:before="100" w:beforeAutospacing="1" w:after="100" w:afterAutospacing="1" w:line="240" w:lineRule="auto"/>
      <w:outlineLvl w:val="1"/>
    </w:pPr>
    <w:rPr>
      <w:rFonts w:ascii="Times New Roman" w:eastAsia="Times New Roman" w:hAnsi="Times New Roman"/>
      <w:b/>
      <w:bCs/>
      <w:sz w:val="36"/>
      <w:szCs w:val="3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AD379A"/>
    <w:pPr>
      <w:tabs>
        <w:tab w:val="center" w:pos="4536"/>
        <w:tab w:val="right" w:pos="9072"/>
      </w:tabs>
      <w:spacing w:after="0" w:line="240" w:lineRule="auto"/>
    </w:pPr>
    <w:rPr>
      <w:rFonts w:asciiTheme="minorHAnsi" w:eastAsiaTheme="minorHAnsi" w:hAnsiTheme="minorHAnsi" w:cstheme="minorBidi"/>
    </w:rPr>
  </w:style>
  <w:style w:type="character" w:customStyle="1" w:styleId="GlavaZnak">
    <w:name w:val="Glava Znak"/>
    <w:basedOn w:val="Privzetapisavaodstavka"/>
    <w:link w:val="Glava"/>
    <w:uiPriority w:val="99"/>
    <w:rsid w:val="00AD379A"/>
  </w:style>
  <w:style w:type="paragraph" w:styleId="Noga">
    <w:name w:val="footer"/>
    <w:basedOn w:val="Navaden"/>
    <w:link w:val="NogaZnak"/>
    <w:uiPriority w:val="99"/>
    <w:unhideWhenUsed/>
    <w:rsid w:val="00AD379A"/>
    <w:pPr>
      <w:tabs>
        <w:tab w:val="center" w:pos="4536"/>
        <w:tab w:val="right" w:pos="9072"/>
      </w:tabs>
      <w:spacing w:after="0" w:line="240" w:lineRule="auto"/>
    </w:pPr>
    <w:rPr>
      <w:rFonts w:asciiTheme="minorHAnsi" w:eastAsiaTheme="minorHAnsi" w:hAnsiTheme="minorHAnsi" w:cstheme="minorBidi"/>
    </w:rPr>
  </w:style>
  <w:style w:type="character" w:customStyle="1" w:styleId="NogaZnak">
    <w:name w:val="Noga Znak"/>
    <w:basedOn w:val="Privzetapisavaodstavka"/>
    <w:link w:val="Noga"/>
    <w:uiPriority w:val="99"/>
    <w:rsid w:val="00AD379A"/>
  </w:style>
  <w:style w:type="character" w:styleId="Hiperpovezava">
    <w:name w:val="Hyperlink"/>
    <w:basedOn w:val="Privzetapisavaodstavka"/>
    <w:uiPriority w:val="99"/>
    <w:unhideWhenUsed/>
    <w:rsid w:val="000E612D"/>
    <w:rPr>
      <w:color w:val="0563C1" w:themeColor="hyperlink"/>
      <w:u w:val="single"/>
    </w:rPr>
  </w:style>
  <w:style w:type="character" w:styleId="Nerazreenaomemba">
    <w:name w:val="Unresolved Mention"/>
    <w:basedOn w:val="Privzetapisavaodstavka"/>
    <w:uiPriority w:val="99"/>
    <w:semiHidden/>
    <w:unhideWhenUsed/>
    <w:rsid w:val="000E612D"/>
    <w:rPr>
      <w:color w:val="605E5C"/>
      <w:shd w:val="clear" w:color="auto" w:fill="E1DFDD"/>
    </w:rPr>
  </w:style>
  <w:style w:type="paragraph" w:styleId="Odstavekseznama">
    <w:name w:val="List Paragraph"/>
    <w:basedOn w:val="Navaden"/>
    <w:uiPriority w:val="1"/>
    <w:qFormat/>
    <w:rsid w:val="00487587"/>
    <w:pPr>
      <w:spacing w:after="160" w:line="259" w:lineRule="auto"/>
      <w:ind w:left="720"/>
      <w:contextualSpacing/>
    </w:pPr>
    <w:rPr>
      <w:rFonts w:asciiTheme="minorHAnsi" w:eastAsiaTheme="minorHAnsi" w:hAnsiTheme="minorHAnsi" w:cstheme="minorBidi"/>
    </w:rPr>
  </w:style>
  <w:style w:type="character" w:styleId="Poudarek">
    <w:name w:val="Emphasis"/>
    <w:basedOn w:val="Privzetapisavaodstavka"/>
    <w:uiPriority w:val="20"/>
    <w:qFormat/>
    <w:rsid w:val="003C15A4"/>
    <w:rPr>
      <w:i/>
      <w:iCs/>
    </w:rPr>
  </w:style>
  <w:style w:type="character" w:customStyle="1" w:styleId="Naslov2Znak">
    <w:name w:val="Naslov 2 Znak"/>
    <w:basedOn w:val="Privzetapisavaodstavka"/>
    <w:link w:val="Naslov2"/>
    <w:uiPriority w:val="9"/>
    <w:rsid w:val="00203E19"/>
    <w:rPr>
      <w:rFonts w:ascii="Times New Roman" w:eastAsia="Times New Roman" w:hAnsi="Times New Roman" w:cs="Times New Roman"/>
      <w:b/>
      <w:bCs/>
      <w:sz w:val="36"/>
      <w:szCs w:val="36"/>
      <w:lang w:eastAsia="sl-SI"/>
    </w:rPr>
  </w:style>
  <w:style w:type="paragraph" w:customStyle="1" w:styleId="0-Preambula">
    <w:name w:val="0-Preambula"/>
    <w:basedOn w:val="Navaden"/>
    <w:link w:val="0-PreambulaChar"/>
    <w:qFormat/>
    <w:rsid w:val="002E62DA"/>
    <w:pPr>
      <w:jc w:val="both"/>
    </w:pPr>
    <w:rPr>
      <w:rFonts w:ascii="Arial" w:hAnsi="Arial"/>
      <w:i/>
      <w:sz w:val="16"/>
    </w:rPr>
  </w:style>
  <w:style w:type="character" w:customStyle="1" w:styleId="0-PreambulaChar">
    <w:name w:val="0-Preambula Char"/>
    <w:link w:val="0-Preambula"/>
    <w:rsid w:val="002E62DA"/>
    <w:rPr>
      <w:rFonts w:ascii="Arial" w:eastAsia="Calibri" w:hAnsi="Arial" w:cs="Times New Roman"/>
      <w:i/>
      <w:sz w:val="16"/>
    </w:rPr>
  </w:style>
  <w:style w:type="character" w:customStyle="1" w:styleId="Naslov1Znak">
    <w:name w:val="Naslov 1 Znak"/>
    <w:basedOn w:val="Privzetapisavaodstavka"/>
    <w:link w:val="Naslov1"/>
    <w:uiPriority w:val="9"/>
    <w:rsid w:val="0002462D"/>
    <w:rPr>
      <w:rFonts w:asciiTheme="majorHAnsi" w:eastAsiaTheme="majorEastAsia" w:hAnsiTheme="majorHAnsi" w:cstheme="majorBidi"/>
      <w:color w:val="2E74B5" w:themeColor="accent1" w:themeShade="BF"/>
      <w:sz w:val="32"/>
      <w:szCs w:val="32"/>
    </w:rPr>
  </w:style>
  <w:style w:type="paragraph" w:styleId="Telobesedila">
    <w:name w:val="Body Text"/>
    <w:basedOn w:val="Navaden"/>
    <w:link w:val="TelobesedilaZnak"/>
    <w:uiPriority w:val="1"/>
    <w:qFormat/>
    <w:rsid w:val="0002462D"/>
    <w:pPr>
      <w:widowControl w:val="0"/>
      <w:autoSpaceDE w:val="0"/>
      <w:autoSpaceDN w:val="0"/>
      <w:spacing w:after="0" w:line="240" w:lineRule="auto"/>
    </w:pPr>
    <w:rPr>
      <w:rFonts w:ascii="Verdana" w:eastAsia="Verdana" w:hAnsi="Verdana" w:cs="Verdana"/>
      <w:sz w:val="20"/>
      <w:szCs w:val="20"/>
    </w:rPr>
  </w:style>
  <w:style w:type="character" w:customStyle="1" w:styleId="TelobesedilaZnak">
    <w:name w:val="Telo besedila Znak"/>
    <w:basedOn w:val="Privzetapisavaodstavka"/>
    <w:link w:val="Telobesedila"/>
    <w:uiPriority w:val="1"/>
    <w:rsid w:val="0002462D"/>
    <w:rPr>
      <w:rFonts w:ascii="Verdana" w:eastAsia="Verdana" w:hAnsi="Verdana" w:cs="Verdana"/>
      <w:sz w:val="20"/>
      <w:szCs w:val="20"/>
    </w:rPr>
  </w:style>
  <w:style w:type="paragraph" w:styleId="Naslov">
    <w:name w:val="Title"/>
    <w:basedOn w:val="Navaden"/>
    <w:link w:val="NaslovZnak"/>
    <w:uiPriority w:val="10"/>
    <w:qFormat/>
    <w:rsid w:val="0002462D"/>
    <w:pPr>
      <w:widowControl w:val="0"/>
      <w:autoSpaceDE w:val="0"/>
      <w:autoSpaceDN w:val="0"/>
      <w:spacing w:before="1" w:after="0" w:line="240" w:lineRule="auto"/>
      <w:ind w:left="3406" w:right="3406"/>
      <w:jc w:val="center"/>
    </w:pPr>
    <w:rPr>
      <w:rFonts w:ascii="Verdana" w:eastAsia="Verdana" w:hAnsi="Verdana" w:cs="Verdana"/>
      <w:b/>
      <w:bCs/>
      <w:sz w:val="20"/>
      <w:szCs w:val="20"/>
    </w:rPr>
  </w:style>
  <w:style w:type="character" w:customStyle="1" w:styleId="NaslovZnak">
    <w:name w:val="Naslov Znak"/>
    <w:basedOn w:val="Privzetapisavaodstavka"/>
    <w:link w:val="Naslov"/>
    <w:uiPriority w:val="10"/>
    <w:rsid w:val="0002462D"/>
    <w:rPr>
      <w:rFonts w:ascii="Verdana" w:eastAsia="Verdana" w:hAnsi="Verdana" w:cs="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7388">
      <w:bodyDiv w:val="1"/>
      <w:marLeft w:val="0"/>
      <w:marRight w:val="0"/>
      <w:marTop w:val="0"/>
      <w:marBottom w:val="0"/>
      <w:divBdr>
        <w:top w:val="none" w:sz="0" w:space="0" w:color="auto"/>
        <w:left w:val="none" w:sz="0" w:space="0" w:color="auto"/>
        <w:bottom w:val="none" w:sz="0" w:space="0" w:color="auto"/>
        <w:right w:val="none" w:sz="0" w:space="0" w:color="auto"/>
      </w:divBdr>
    </w:div>
    <w:div w:id="754403340">
      <w:bodyDiv w:val="1"/>
      <w:marLeft w:val="0"/>
      <w:marRight w:val="0"/>
      <w:marTop w:val="0"/>
      <w:marBottom w:val="0"/>
      <w:divBdr>
        <w:top w:val="none" w:sz="0" w:space="0" w:color="auto"/>
        <w:left w:val="none" w:sz="0" w:space="0" w:color="auto"/>
        <w:bottom w:val="none" w:sz="0" w:space="0" w:color="auto"/>
        <w:right w:val="none" w:sz="0" w:space="0" w:color="auto"/>
      </w:divBdr>
    </w:div>
    <w:div w:id="953247951">
      <w:bodyDiv w:val="1"/>
      <w:marLeft w:val="0"/>
      <w:marRight w:val="0"/>
      <w:marTop w:val="0"/>
      <w:marBottom w:val="0"/>
      <w:divBdr>
        <w:top w:val="none" w:sz="0" w:space="0" w:color="auto"/>
        <w:left w:val="none" w:sz="0" w:space="0" w:color="auto"/>
        <w:bottom w:val="none" w:sz="0" w:space="0" w:color="auto"/>
        <w:right w:val="none" w:sz="0" w:space="0" w:color="auto"/>
      </w:divBdr>
    </w:div>
    <w:div w:id="1668943519">
      <w:bodyDiv w:val="1"/>
      <w:marLeft w:val="0"/>
      <w:marRight w:val="0"/>
      <w:marTop w:val="0"/>
      <w:marBottom w:val="0"/>
      <w:divBdr>
        <w:top w:val="none" w:sz="0" w:space="0" w:color="auto"/>
        <w:left w:val="none" w:sz="0" w:space="0" w:color="auto"/>
        <w:bottom w:val="none" w:sz="0" w:space="0" w:color="auto"/>
        <w:right w:val="none" w:sz="0" w:space="0" w:color="auto"/>
      </w:divBdr>
    </w:div>
    <w:div w:id="1839078340">
      <w:bodyDiv w:val="1"/>
      <w:marLeft w:val="0"/>
      <w:marRight w:val="0"/>
      <w:marTop w:val="0"/>
      <w:marBottom w:val="0"/>
      <w:divBdr>
        <w:top w:val="none" w:sz="0" w:space="0" w:color="auto"/>
        <w:left w:val="none" w:sz="0" w:space="0" w:color="auto"/>
        <w:bottom w:val="none" w:sz="0" w:space="0" w:color="auto"/>
        <w:right w:val="none" w:sz="0" w:space="0" w:color="auto"/>
      </w:divBdr>
    </w:div>
    <w:div w:id="202914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D5AD5D92EACD740B9FAB2C23E7BEB2E" ma:contentTypeVersion="10" ma:contentTypeDescription="Ustvari nov dokument." ma:contentTypeScope="" ma:versionID="5751a98fc2bb5e6d936176f8a1f7f53c">
  <xsd:schema xmlns:xsd="http://www.w3.org/2001/XMLSchema" xmlns:xs="http://www.w3.org/2001/XMLSchema" xmlns:p="http://schemas.microsoft.com/office/2006/metadata/properties" xmlns:ns2="4a1e6deb-ceb5-4862-a649-26288e5c5952" targetNamespace="http://schemas.microsoft.com/office/2006/metadata/properties" ma:root="true" ma:fieldsID="626cf9e4963f99cc97cc6cf9f4ff4d59" ns2:_="">
    <xsd:import namespace="4a1e6deb-ceb5-4862-a649-26288e5c5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e6deb-ceb5-4862-a649-26288e5c5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4f52e7a0-5eeb-42b3-bd4e-60665b0637a6"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1e6deb-ceb5-4862-a649-26288e5c59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397E57-3A4C-4F84-95EF-682D74B744D9}">
  <ds:schemaRefs>
    <ds:schemaRef ds:uri="http://schemas.openxmlformats.org/officeDocument/2006/bibliography"/>
  </ds:schemaRefs>
</ds:datastoreItem>
</file>

<file path=customXml/itemProps2.xml><?xml version="1.0" encoding="utf-8"?>
<ds:datastoreItem xmlns:ds="http://schemas.openxmlformats.org/officeDocument/2006/customXml" ds:itemID="{729F2DED-2261-4058-ACBA-BF89E3C050D9}"/>
</file>

<file path=customXml/itemProps3.xml><?xml version="1.0" encoding="utf-8"?>
<ds:datastoreItem xmlns:ds="http://schemas.openxmlformats.org/officeDocument/2006/customXml" ds:itemID="{C6AF2D7B-3FF7-4617-898D-DD51549935DF}"/>
</file>

<file path=customXml/itemProps4.xml><?xml version="1.0" encoding="utf-8"?>
<ds:datastoreItem xmlns:ds="http://schemas.openxmlformats.org/officeDocument/2006/customXml" ds:itemID="{F3F97557-AFA9-4719-9963-3B2352D88FFC}"/>
</file>

<file path=docProps/app.xml><?xml version="1.0" encoding="utf-8"?>
<Properties xmlns="http://schemas.openxmlformats.org/officeDocument/2006/extended-properties" xmlns:vt="http://schemas.openxmlformats.org/officeDocument/2006/docPropsVTypes">
  <Template>Normal</Template>
  <TotalTime>1</TotalTime>
  <Pages>5</Pages>
  <Words>1374</Words>
  <Characters>7834</Characters>
  <Application>Microsoft Office Word</Application>
  <DocSecurity>0</DocSecurity>
  <Lines>65</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deliquente</dc:creator>
  <cp:keywords/>
  <dc:description/>
  <cp:lastModifiedBy>Alja Kvar</cp:lastModifiedBy>
  <cp:revision>3</cp:revision>
  <cp:lastPrinted>2025-07-14T11:15:00Z</cp:lastPrinted>
  <dcterms:created xsi:type="dcterms:W3CDTF">2026-08-19T06:34:00Z</dcterms:created>
  <dcterms:modified xsi:type="dcterms:W3CDTF">2026-08-19T07:06:00Z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0x0101008D5AD5D92EACD740B9FAB2C23E7BEB2E</vt:lpwstr>
  </property>
</Properties>
</file>